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316A71" w14:textId="77777777" w:rsidR="00801571" w:rsidRPr="00FF1C07" w:rsidRDefault="00801571" w:rsidP="00801571">
      <w:pPr>
        <w:jc w:val="center"/>
        <w:outlineLvl w:val="0"/>
        <w:rPr>
          <w:b/>
        </w:rPr>
      </w:pPr>
      <w:bookmarkStart w:id="0" w:name="_GoBack"/>
      <w:bookmarkEnd w:id="0"/>
      <w:r w:rsidRPr="00FF1C07">
        <w:rPr>
          <w:b/>
        </w:rPr>
        <w:t xml:space="preserve">Guideline </w:t>
      </w:r>
      <w:r>
        <w:rPr>
          <w:b/>
        </w:rPr>
        <w:t xml:space="preserve">NHDR </w:t>
      </w:r>
      <w:r w:rsidRPr="00FF1C07">
        <w:rPr>
          <w:b/>
        </w:rPr>
        <w:t>Modules</w:t>
      </w:r>
    </w:p>
    <w:p w14:paraId="59CD4F29" w14:textId="77777777" w:rsidR="00801571" w:rsidRPr="00FF1C07" w:rsidRDefault="00801571" w:rsidP="00801571"/>
    <w:p w14:paraId="2D81611A" w14:textId="6A8CBA75" w:rsidR="00801571" w:rsidRDefault="00801571" w:rsidP="00801571">
      <w:pPr>
        <w:jc w:val="center"/>
        <w:outlineLvl w:val="0"/>
        <w:rPr>
          <w:b/>
        </w:rPr>
      </w:pPr>
      <w:r>
        <w:rPr>
          <w:b/>
        </w:rPr>
        <w:t xml:space="preserve">Module </w:t>
      </w:r>
      <w:r w:rsidR="00C065B2">
        <w:rPr>
          <w:b/>
        </w:rPr>
        <w:t>2</w:t>
      </w:r>
      <w:r w:rsidR="008760B4">
        <w:rPr>
          <w:b/>
        </w:rPr>
        <w:t>a</w:t>
      </w:r>
    </w:p>
    <w:p w14:paraId="74BF4747" w14:textId="77777777" w:rsidR="00991E3C" w:rsidRDefault="00801571" w:rsidP="00801571">
      <w:pPr>
        <w:jc w:val="center"/>
        <w:outlineLvl w:val="0"/>
        <w:rPr>
          <w:b/>
        </w:rPr>
      </w:pPr>
      <w:r>
        <w:rPr>
          <w:b/>
        </w:rPr>
        <w:t>Concept note</w:t>
      </w:r>
    </w:p>
    <w:p w14:paraId="3462B721" w14:textId="104B46E9" w:rsidR="00801571" w:rsidRPr="006C0A9A" w:rsidRDefault="00801571" w:rsidP="00801571">
      <w:pPr>
        <w:jc w:val="center"/>
        <w:outlineLvl w:val="0"/>
        <w:rPr>
          <w:b/>
        </w:rPr>
      </w:pPr>
      <w:r>
        <w:rPr>
          <w:b/>
        </w:rPr>
        <w:t>&lt;</w:t>
      </w:r>
      <w:proofErr w:type="gramStart"/>
      <w:r w:rsidRPr="00962B63">
        <w:rPr>
          <w:b/>
        </w:rPr>
        <w:t>hyperlink</w:t>
      </w:r>
      <w:proofErr w:type="gramEnd"/>
      <w:r w:rsidRPr="00962B63">
        <w:rPr>
          <w:b/>
        </w:rPr>
        <w:t xml:space="preserve"> </w:t>
      </w:r>
      <w:r w:rsidR="00AA06DD">
        <w:rPr>
          <w:b/>
        </w:rPr>
        <w:t>17, to</w:t>
      </w:r>
      <w:r w:rsidRPr="00962B63">
        <w:rPr>
          <w:b/>
        </w:rPr>
        <w:t xml:space="preserve"> </w:t>
      </w:r>
      <w:r w:rsidR="00991E3C">
        <w:rPr>
          <w:b/>
        </w:rPr>
        <w:t>M</w:t>
      </w:r>
      <w:r w:rsidRPr="00962B63">
        <w:rPr>
          <w:b/>
        </w:rPr>
        <w:t>odule</w:t>
      </w:r>
      <w:r w:rsidR="00991E3C">
        <w:rPr>
          <w:b/>
        </w:rPr>
        <w:t xml:space="preserve"> </w:t>
      </w:r>
      <w:r w:rsidR="00CA697C">
        <w:rPr>
          <w:b/>
        </w:rPr>
        <w:t>2</w:t>
      </w:r>
      <w:r>
        <w:rPr>
          <w:b/>
        </w:rPr>
        <w:t>&gt;</w:t>
      </w:r>
    </w:p>
    <w:p w14:paraId="4A1841A8" w14:textId="77777777" w:rsidR="00801571" w:rsidRDefault="00801571" w:rsidP="00801571"/>
    <w:p w14:paraId="7D89F18C" w14:textId="77777777" w:rsidR="004A0351" w:rsidRPr="006961CB" w:rsidRDefault="008C42B4" w:rsidP="00996240">
      <w:pPr>
        <w:jc w:val="center"/>
        <w:rPr>
          <w:b/>
          <w:sz w:val="40"/>
          <w:szCs w:val="40"/>
        </w:rPr>
      </w:pPr>
      <w:r w:rsidRPr="006961CB">
        <w:rPr>
          <w:b/>
          <w:sz w:val="40"/>
          <w:szCs w:val="40"/>
        </w:rPr>
        <w:t>Concept Note</w:t>
      </w:r>
    </w:p>
    <w:p w14:paraId="300494F3" w14:textId="77777777" w:rsidR="008C42B4" w:rsidRPr="006961CB" w:rsidRDefault="008C42B4" w:rsidP="00996240">
      <w:pPr>
        <w:jc w:val="center"/>
        <w:rPr>
          <w:b/>
          <w:sz w:val="40"/>
          <w:szCs w:val="40"/>
        </w:rPr>
      </w:pPr>
      <w:r w:rsidRPr="006961CB">
        <w:rPr>
          <w:b/>
          <w:color w:val="FF0000"/>
          <w:sz w:val="40"/>
          <w:szCs w:val="40"/>
        </w:rPr>
        <w:t>[</w:t>
      </w:r>
      <w:proofErr w:type="gramStart"/>
      <w:r w:rsidRPr="006961CB">
        <w:rPr>
          <w:b/>
          <w:color w:val="FF0000"/>
          <w:sz w:val="40"/>
          <w:szCs w:val="40"/>
        </w:rPr>
        <w:t>country</w:t>
      </w:r>
      <w:proofErr w:type="gramEnd"/>
      <w:r w:rsidRPr="006961CB">
        <w:rPr>
          <w:b/>
          <w:color w:val="FF0000"/>
          <w:sz w:val="40"/>
          <w:szCs w:val="40"/>
        </w:rPr>
        <w:t>]</w:t>
      </w:r>
      <w:r w:rsidRPr="006961CB">
        <w:rPr>
          <w:b/>
          <w:sz w:val="40"/>
          <w:szCs w:val="40"/>
        </w:rPr>
        <w:t xml:space="preserve"> </w:t>
      </w:r>
      <w:r w:rsidR="004A0351" w:rsidRPr="006961CB">
        <w:rPr>
          <w:b/>
          <w:sz w:val="40"/>
          <w:szCs w:val="40"/>
        </w:rPr>
        <w:t xml:space="preserve">National </w:t>
      </w:r>
      <w:r w:rsidRPr="006961CB">
        <w:rPr>
          <w:b/>
          <w:sz w:val="40"/>
          <w:szCs w:val="40"/>
        </w:rPr>
        <w:t>H</w:t>
      </w:r>
      <w:r w:rsidR="004A0351" w:rsidRPr="006961CB">
        <w:rPr>
          <w:b/>
          <w:sz w:val="40"/>
          <w:szCs w:val="40"/>
        </w:rPr>
        <w:t xml:space="preserve">uman </w:t>
      </w:r>
      <w:r w:rsidRPr="006961CB">
        <w:rPr>
          <w:b/>
          <w:sz w:val="40"/>
          <w:szCs w:val="40"/>
        </w:rPr>
        <w:t>D</w:t>
      </w:r>
      <w:r w:rsidR="004A0351" w:rsidRPr="006961CB">
        <w:rPr>
          <w:b/>
          <w:sz w:val="40"/>
          <w:szCs w:val="40"/>
        </w:rPr>
        <w:t xml:space="preserve">evelopment </w:t>
      </w:r>
      <w:r w:rsidRPr="006961CB">
        <w:rPr>
          <w:b/>
          <w:sz w:val="40"/>
          <w:szCs w:val="40"/>
        </w:rPr>
        <w:t>R</w:t>
      </w:r>
      <w:r w:rsidR="004A0351" w:rsidRPr="006961CB">
        <w:rPr>
          <w:b/>
          <w:sz w:val="40"/>
          <w:szCs w:val="40"/>
        </w:rPr>
        <w:t>eport</w:t>
      </w:r>
      <w:r w:rsidRPr="006961CB">
        <w:rPr>
          <w:b/>
          <w:color w:val="FF0000"/>
          <w:sz w:val="40"/>
          <w:szCs w:val="40"/>
        </w:rPr>
        <w:t xml:space="preserve"> [tentative year]</w:t>
      </w:r>
      <w:r w:rsidR="004A0351" w:rsidRPr="006961CB">
        <w:rPr>
          <w:b/>
          <w:sz w:val="40"/>
          <w:szCs w:val="40"/>
        </w:rPr>
        <w:t>:</w:t>
      </w:r>
    </w:p>
    <w:p w14:paraId="3AD30951" w14:textId="77777777" w:rsidR="008C42B4" w:rsidRPr="006961CB" w:rsidRDefault="008C42B4" w:rsidP="00996240">
      <w:pPr>
        <w:jc w:val="center"/>
        <w:rPr>
          <w:b/>
          <w:color w:val="FF0000"/>
          <w:sz w:val="32"/>
          <w:szCs w:val="32"/>
        </w:rPr>
      </w:pPr>
      <w:r w:rsidRPr="006961CB">
        <w:rPr>
          <w:b/>
          <w:color w:val="FF0000"/>
          <w:sz w:val="32"/>
          <w:szCs w:val="32"/>
        </w:rPr>
        <w:t>[</w:t>
      </w:r>
      <w:proofErr w:type="gramStart"/>
      <w:r w:rsidRPr="006961CB">
        <w:rPr>
          <w:b/>
          <w:color w:val="FF0000"/>
          <w:sz w:val="32"/>
          <w:szCs w:val="32"/>
        </w:rPr>
        <w:t>working</w:t>
      </w:r>
      <w:proofErr w:type="gramEnd"/>
      <w:r w:rsidRPr="006961CB">
        <w:rPr>
          <w:b/>
          <w:color w:val="FF0000"/>
          <w:sz w:val="32"/>
          <w:szCs w:val="32"/>
        </w:rPr>
        <w:t xml:space="preserve"> title: state the theme]</w:t>
      </w:r>
    </w:p>
    <w:p w14:paraId="4D193680" w14:textId="77777777" w:rsidR="008C42B4" w:rsidRPr="006961CB" w:rsidRDefault="008C42B4" w:rsidP="00996240"/>
    <w:p w14:paraId="5B4CB0AE" w14:textId="77777777" w:rsidR="005A73D8" w:rsidRPr="006961CB" w:rsidRDefault="009A151F" w:rsidP="00996240">
      <w:pPr>
        <w:jc w:val="center"/>
        <w:rPr>
          <w:b/>
          <w:color w:val="FF0000"/>
          <w:sz w:val="28"/>
          <w:szCs w:val="28"/>
        </w:rPr>
      </w:pPr>
      <w:r w:rsidRPr="006961CB">
        <w:rPr>
          <w:b/>
          <w:color w:val="FF0000"/>
          <w:sz w:val="28"/>
          <w:szCs w:val="28"/>
        </w:rPr>
        <w:t>[Authors of the Concept Note</w:t>
      </w:r>
      <w:r w:rsidR="004A0351" w:rsidRPr="006961CB">
        <w:rPr>
          <w:b/>
          <w:color w:val="FF0000"/>
          <w:sz w:val="28"/>
          <w:szCs w:val="28"/>
        </w:rPr>
        <w:t>:</w:t>
      </w:r>
      <w:r w:rsidRPr="006961CB">
        <w:rPr>
          <w:b/>
          <w:color w:val="FF0000"/>
          <w:sz w:val="28"/>
          <w:szCs w:val="28"/>
        </w:rPr>
        <w:t xml:space="preserve"> </w:t>
      </w:r>
      <w:r w:rsidR="004A0351" w:rsidRPr="006961CB">
        <w:rPr>
          <w:b/>
          <w:color w:val="FF0000"/>
          <w:sz w:val="28"/>
          <w:szCs w:val="28"/>
        </w:rPr>
        <w:t xml:space="preserve">for example, </w:t>
      </w:r>
      <w:r w:rsidR="00967583">
        <w:rPr>
          <w:b/>
          <w:color w:val="FF0000"/>
          <w:sz w:val="28"/>
          <w:szCs w:val="28"/>
        </w:rPr>
        <w:t xml:space="preserve">a </w:t>
      </w:r>
      <w:r w:rsidRPr="006961CB">
        <w:rPr>
          <w:b/>
          <w:color w:val="FF0000"/>
          <w:sz w:val="28"/>
          <w:szCs w:val="28"/>
        </w:rPr>
        <w:t>UNDP unit or other institution]</w:t>
      </w:r>
    </w:p>
    <w:p w14:paraId="2822D76F" w14:textId="77777777" w:rsidR="009A151F" w:rsidRPr="006961CB" w:rsidRDefault="009A151F" w:rsidP="00996240">
      <w:pPr>
        <w:jc w:val="center"/>
        <w:rPr>
          <w:b/>
          <w:color w:val="FF0000"/>
          <w:sz w:val="28"/>
          <w:szCs w:val="28"/>
        </w:rPr>
      </w:pPr>
      <w:r w:rsidRPr="006961CB">
        <w:rPr>
          <w:b/>
          <w:color w:val="FF0000"/>
          <w:sz w:val="28"/>
          <w:szCs w:val="28"/>
        </w:rPr>
        <w:t>[</w:t>
      </w:r>
      <w:proofErr w:type="gramStart"/>
      <w:r w:rsidRPr="006961CB">
        <w:rPr>
          <w:b/>
          <w:color w:val="FF0000"/>
          <w:sz w:val="28"/>
          <w:szCs w:val="28"/>
        </w:rPr>
        <w:t>date</w:t>
      </w:r>
      <w:proofErr w:type="gramEnd"/>
      <w:r w:rsidRPr="006961CB">
        <w:rPr>
          <w:b/>
          <w:color w:val="FF0000"/>
          <w:sz w:val="28"/>
          <w:szCs w:val="28"/>
        </w:rPr>
        <w:t xml:space="preserve"> of circulation]</w:t>
      </w:r>
    </w:p>
    <w:p w14:paraId="5BAF7718" w14:textId="77777777" w:rsidR="008C1E5B" w:rsidRPr="006961CB" w:rsidRDefault="008C1E5B" w:rsidP="00996240"/>
    <w:p w14:paraId="7578AF47" w14:textId="67AD9136" w:rsidR="00C31633" w:rsidRPr="006961CB" w:rsidRDefault="000847CC" w:rsidP="00996240">
      <w:r>
        <w:t xml:space="preserve">The </w:t>
      </w:r>
      <w:r w:rsidRPr="006961CB">
        <w:t xml:space="preserve">concept note </w:t>
      </w:r>
      <w:r>
        <w:t xml:space="preserve">for a National Human Development Report </w:t>
      </w:r>
      <w:r w:rsidR="006F3BE5" w:rsidRPr="006961CB">
        <w:t xml:space="preserve">is meant to inform colleagues and other stakeholders in the NHDR process </w:t>
      </w:r>
      <w:r w:rsidR="004A0351" w:rsidRPr="006961CB">
        <w:t>about the scope</w:t>
      </w:r>
      <w:r w:rsidR="00542CED">
        <w:t xml:space="preserve"> of the report</w:t>
      </w:r>
      <w:r w:rsidR="004A0351" w:rsidRPr="006961CB">
        <w:t xml:space="preserve">, the </w:t>
      </w:r>
      <w:r w:rsidR="00C31633" w:rsidRPr="006961CB">
        <w:t>specific objectives</w:t>
      </w:r>
      <w:r w:rsidR="006F3BE5" w:rsidRPr="006961CB">
        <w:t xml:space="preserve">, </w:t>
      </w:r>
      <w:r w:rsidR="004A0351" w:rsidRPr="006961CB">
        <w:t xml:space="preserve">the </w:t>
      </w:r>
      <w:r w:rsidR="00996240" w:rsidRPr="006961CB">
        <w:t xml:space="preserve">anticipated </w:t>
      </w:r>
      <w:r w:rsidR="00C31633" w:rsidRPr="006961CB">
        <w:t xml:space="preserve">methodologies and </w:t>
      </w:r>
      <w:r w:rsidR="004A0351" w:rsidRPr="006961CB">
        <w:t xml:space="preserve">the </w:t>
      </w:r>
      <w:r w:rsidR="00C31633" w:rsidRPr="006961CB">
        <w:t>resources</w:t>
      </w:r>
      <w:r w:rsidR="006F3BE5" w:rsidRPr="006961CB">
        <w:t>. This include</w:t>
      </w:r>
      <w:r w:rsidR="00996240" w:rsidRPr="006961CB">
        <w:t>s</w:t>
      </w:r>
      <w:r w:rsidR="006F3BE5" w:rsidRPr="006961CB">
        <w:t xml:space="preserve"> </w:t>
      </w:r>
      <w:r w:rsidR="00996240" w:rsidRPr="006961CB">
        <w:t xml:space="preserve">a </w:t>
      </w:r>
      <w:r w:rsidR="006F3BE5" w:rsidRPr="006961CB">
        <w:t>descri</w:t>
      </w:r>
      <w:r w:rsidR="00996240" w:rsidRPr="006961CB">
        <w:t xml:space="preserve">ption of </w:t>
      </w:r>
      <w:r w:rsidR="00C31633" w:rsidRPr="006961CB">
        <w:t xml:space="preserve">the theme </w:t>
      </w:r>
      <w:r w:rsidR="00996240" w:rsidRPr="006961CB">
        <w:t xml:space="preserve">that has been </w:t>
      </w:r>
      <w:r w:rsidR="00C31633" w:rsidRPr="006961CB">
        <w:t xml:space="preserve">identified, the related </w:t>
      </w:r>
      <w:r w:rsidR="00542CED">
        <w:t xml:space="preserve">issues to be addressed </w:t>
      </w:r>
      <w:r w:rsidR="00C31633" w:rsidRPr="006961CB">
        <w:t xml:space="preserve">and </w:t>
      </w:r>
      <w:r w:rsidR="006F3BE5" w:rsidRPr="006961CB">
        <w:t xml:space="preserve">the </w:t>
      </w:r>
      <w:r w:rsidR="00996240" w:rsidRPr="006961CB">
        <w:t xml:space="preserve">consultative processes </w:t>
      </w:r>
      <w:r w:rsidR="006F3BE5" w:rsidRPr="006961CB">
        <w:t xml:space="preserve">that </w:t>
      </w:r>
      <w:r w:rsidR="00996240" w:rsidRPr="006961CB">
        <w:t xml:space="preserve">are expected to </w:t>
      </w:r>
      <w:r w:rsidR="00C31633" w:rsidRPr="006961CB">
        <w:t>contribute to</w:t>
      </w:r>
      <w:r w:rsidR="006F3BE5" w:rsidRPr="006961CB">
        <w:t xml:space="preserve"> a </w:t>
      </w:r>
      <w:r w:rsidR="00996240" w:rsidRPr="006961CB">
        <w:t>high-</w:t>
      </w:r>
      <w:r w:rsidR="006F3BE5" w:rsidRPr="006961CB">
        <w:t>quality</w:t>
      </w:r>
      <w:r w:rsidR="00996240" w:rsidRPr="006961CB">
        <w:t>,</w:t>
      </w:r>
      <w:r w:rsidR="006F3BE5" w:rsidRPr="006961CB">
        <w:t xml:space="preserve"> </w:t>
      </w:r>
      <w:r w:rsidR="00C31633" w:rsidRPr="006961CB">
        <w:t xml:space="preserve">influential </w:t>
      </w:r>
      <w:r w:rsidR="006F3BE5" w:rsidRPr="006961CB">
        <w:t xml:space="preserve">report. The description of </w:t>
      </w:r>
      <w:r w:rsidR="00C31633" w:rsidRPr="006961CB">
        <w:t xml:space="preserve">the report’s </w:t>
      </w:r>
      <w:r w:rsidR="006F3BE5" w:rsidRPr="006961CB">
        <w:t xml:space="preserve">strategic elements </w:t>
      </w:r>
      <w:r w:rsidR="00DE290E" w:rsidRPr="006961CB">
        <w:t>should cover the following</w:t>
      </w:r>
      <w:r w:rsidR="006F3BE5" w:rsidRPr="006961CB">
        <w:t>:</w:t>
      </w:r>
    </w:p>
    <w:p w14:paraId="31E935A6" w14:textId="77777777" w:rsidR="00996240" w:rsidRPr="006961CB" w:rsidRDefault="00996240" w:rsidP="00996240"/>
    <w:p w14:paraId="5ABBE8B6" w14:textId="70EC3F9C" w:rsidR="00C31633" w:rsidRPr="006961CB" w:rsidRDefault="00DE290E" w:rsidP="00F31005">
      <w:pPr>
        <w:pStyle w:val="ListParagraph"/>
        <w:numPr>
          <w:ilvl w:val="0"/>
          <w:numId w:val="19"/>
        </w:numPr>
      </w:pPr>
      <w:r w:rsidRPr="006961CB">
        <w:t>C</w:t>
      </w:r>
      <w:r w:rsidR="006F3BE5" w:rsidRPr="006961CB">
        <w:t xml:space="preserve">ritical guidelines </w:t>
      </w:r>
      <w:r w:rsidRPr="006961CB">
        <w:t xml:space="preserve">to </w:t>
      </w:r>
      <w:r w:rsidR="006F3BE5" w:rsidRPr="006961CB">
        <w:t xml:space="preserve">help the </w:t>
      </w:r>
      <w:r w:rsidR="00282342">
        <w:t xml:space="preserve">national </w:t>
      </w:r>
      <w:r w:rsidR="006F3BE5" w:rsidRPr="006961CB">
        <w:t xml:space="preserve">team </w:t>
      </w:r>
      <w:r w:rsidRPr="006961CB">
        <w:t xml:space="preserve">negotiate </w:t>
      </w:r>
      <w:r w:rsidR="006F3BE5" w:rsidRPr="006961CB">
        <w:t>all steps require</w:t>
      </w:r>
      <w:r w:rsidRPr="006961CB">
        <w:t xml:space="preserve">d in </w:t>
      </w:r>
      <w:r w:rsidR="006F3BE5" w:rsidRPr="006961CB">
        <w:t xml:space="preserve">the preparation </w:t>
      </w:r>
      <w:r w:rsidRPr="006961CB">
        <w:t xml:space="preserve">of the report </w:t>
      </w:r>
      <w:r w:rsidR="006F3BE5" w:rsidRPr="006961CB">
        <w:t>from the beginning</w:t>
      </w:r>
      <w:r w:rsidRPr="006961CB">
        <w:t>; these should highlight especially any considerations of a local nature</w:t>
      </w:r>
      <w:r w:rsidR="00282342">
        <w:t>, such as policy implications, gender impacts and effects on human development</w:t>
      </w:r>
    </w:p>
    <w:p w14:paraId="75DB6BED" w14:textId="2497FC04" w:rsidR="000E6FB0" w:rsidRPr="006961CB" w:rsidRDefault="00282342" w:rsidP="00F31005">
      <w:pPr>
        <w:pStyle w:val="ListParagraph"/>
        <w:numPr>
          <w:ilvl w:val="0"/>
          <w:numId w:val="19"/>
        </w:numPr>
      </w:pPr>
      <w:r>
        <w:t>A</w:t>
      </w:r>
      <w:r w:rsidR="00DE290E" w:rsidRPr="006961CB">
        <w:t xml:space="preserve">nticipated </w:t>
      </w:r>
      <w:r w:rsidR="00DB07C2" w:rsidRPr="006961CB">
        <w:t xml:space="preserve">NHDR </w:t>
      </w:r>
      <w:r w:rsidR="00C31633" w:rsidRPr="006961CB">
        <w:t xml:space="preserve">milestones </w:t>
      </w:r>
      <w:r w:rsidR="00DE290E" w:rsidRPr="006961CB">
        <w:t xml:space="preserve">so that </w:t>
      </w:r>
      <w:r w:rsidRPr="006961CB">
        <w:t>the Human Development Report Office</w:t>
      </w:r>
      <w:r>
        <w:t>,</w:t>
      </w:r>
      <w:r w:rsidRPr="006961CB">
        <w:t xml:space="preserve"> the Regional Bureau </w:t>
      </w:r>
      <w:r>
        <w:t>and the UNDP Country Office may</w:t>
      </w:r>
      <w:r w:rsidRPr="00282342">
        <w:t xml:space="preserve"> </w:t>
      </w:r>
      <w:r w:rsidR="00DB07C2" w:rsidRPr="006961CB">
        <w:t>shar</w:t>
      </w:r>
      <w:r>
        <w:t xml:space="preserve">e </w:t>
      </w:r>
      <w:r w:rsidR="00DB07C2" w:rsidRPr="006961CB">
        <w:t>relevant experiences</w:t>
      </w:r>
      <w:r>
        <w:t xml:space="preserve"> and</w:t>
      </w:r>
      <w:r w:rsidRPr="00282342">
        <w:t xml:space="preserve"> </w:t>
      </w:r>
      <w:r>
        <w:t xml:space="preserve">provide </w:t>
      </w:r>
      <w:r w:rsidRPr="006961CB">
        <w:t>timely, targeted support</w:t>
      </w:r>
    </w:p>
    <w:p w14:paraId="7DC84CD1" w14:textId="77777777" w:rsidR="00DB07C2" w:rsidRPr="006961CB" w:rsidRDefault="00DB07C2" w:rsidP="00996240"/>
    <w:p w14:paraId="0837F985" w14:textId="5A0FEFD7" w:rsidR="00007BF4" w:rsidRPr="006961CB" w:rsidRDefault="00FD204F" w:rsidP="00996240">
      <w:r w:rsidRPr="006961CB">
        <w:t xml:space="preserve">The </w:t>
      </w:r>
      <w:r w:rsidR="00007BF4" w:rsidRPr="006961CB">
        <w:t xml:space="preserve">note does </w:t>
      </w:r>
      <w:r w:rsidR="005706C8" w:rsidRPr="006961CB">
        <w:t xml:space="preserve">not </w:t>
      </w:r>
      <w:r w:rsidR="00007BF4" w:rsidRPr="006961CB">
        <w:t xml:space="preserve">need to </w:t>
      </w:r>
      <w:r w:rsidR="005706C8" w:rsidRPr="006961CB">
        <w:t>be exhaustive</w:t>
      </w:r>
      <w:r w:rsidR="00007BF4" w:rsidRPr="006961CB">
        <w:t xml:space="preserve">, but </w:t>
      </w:r>
      <w:r w:rsidR="005706C8" w:rsidRPr="006961CB">
        <w:t xml:space="preserve">it should </w:t>
      </w:r>
      <w:r w:rsidRPr="006961CB">
        <w:t xml:space="preserve">enable UNDP management and </w:t>
      </w:r>
      <w:r w:rsidR="00007BF4" w:rsidRPr="006961CB">
        <w:t xml:space="preserve">other </w:t>
      </w:r>
      <w:r w:rsidRPr="006961CB">
        <w:t xml:space="preserve">advisors to understand the envisaged content and process without </w:t>
      </w:r>
      <w:r w:rsidR="00007BF4" w:rsidRPr="006961CB">
        <w:t xml:space="preserve">burdening them </w:t>
      </w:r>
      <w:r w:rsidRPr="006961CB">
        <w:t xml:space="preserve">with </w:t>
      </w:r>
      <w:r w:rsidR="00AA5DFD">
        <w:t xml:space="preserve">all </w:t>
      </w:r>
      <w:r w:rsidRPr="006961CB">
        <w:t>details.</w:t>
      </w:r>
      <w:r w:rsidR="00DB07C2" w:rsidRPr="006961CB">
        <w:t xml:space="preserve"> </w:t>
      </w:r>
      <w:r w:rsidRPr="006961CB">
        <w:t xml:space="preserve">The suggested length </w:t>
      </w:r>
      <w:r w:rsidR="00007BF4" w:rsidRPr="006961CB">
        <w:t xml:space="preserve">is three to eight </w:t>
      </w:r>
      <w:r w:rsidRPr="006961CB">
        <w:t>pages.</w:t>
      </w:r>
    </w:p>
    <w:p w14:paraId="666C2613" w14:textId="77777777" w:rsidR="00007BF4" w:rsidRPr="006961CB" w:rsidRDefault="00007BF4" w:rsidP="00996240"/>
    <w:p w14:paraId="5DFDA109" w14:textId="7A953556" w:rsidR="00DB07C2" w:rsidRPr="006961CB" w:rsidRDefault="00E835FC" w:rsidP="00996240">
      <w:r w:rsidRPr="006961CB">
        <w:t xml:space="preserve">A flexible approach should therefore be adopted in applying the points in the </w:t>
      </w:r>
      <w:r w:rsidR="00007BF4" w:rsidRPr="006961CB">
        <w:t xml:space="preserve">following sections, which lay out the main </w:t>
      </w:r>
      <w:r w:rsidR="00AA5DFD">
        <w:t xml:space="preserve">headings </w:t>
      </w:r>
      <w:r w:rsidR="00007BF4" w:rsidRPr="006961CB">
        <w:t>of the concept note</w:t>
      </w:r>
      <w:r w:rsidR="00DB07C2" w:rsidRPr="006961CB">
        <w:t>.</w:t>
      </w:r>
    </w:p>
    <w:p w14:paraId="6617B2F4" w14:textId="77777777" w:rsidR="000E6FB0" w:rsidRPr="006961CB" w:rsidRDefault="000E6FB0" w:rsidP="00996240"/>
    <w:p w14:paraId="36392EEE" w14:textId="77777777" w:rsidR="009A151F" w:rsidRPr="006961CB" w:rsidRDefault="00E835FC" w:rsidP="00E835FC">
      <w:pPr>
        <w:rPr>
          <w:b/>
          <w:sz w:val="28"/>
          <w:szCs w:val="28"/>
        </w:rPr>
      </w:pPr>
      <w:r w:rsidRPr="006961CB">
        <w:rPr>
          <w:b/>
          <w:sz w:val="28"/>
          <w:szCs w:val="28"/>
        </w:rPr>
        <w:t xml:space="preserve">1. </w:t>
      </w:r>
      <w:r w:rsidR="00876F46" w:rsidRPr="006961CB">
        <w:rPr>
          <w:b/>
          <w:sz w:val="28"/>
          <w:szCs w:val="28"/>
        </w:rPr>
        <w:t xml:space="preserve">The </w:t>
      </w:r>
      <w:r w:rsidR="003674FB" w:rsidRPr="006961CB">
        <w:rPr>
          <w:b/>
          <w:sz w:val="28"/>
          <w:szCs w:val="28"/>
        </w:rPr>
        <w:t xml:space="preserve">description of the </w:t>
      </w:r>
      <w:r w:rsidR="00A04AB9" w:rsidRPr="006961CB">
        <w:rPr>
          <w:b/>
          <w:sz w:val="28"/>
          <w:szCs w:val="28"/>
        </w:rPr>
        <w:t>c</w:t>
      </w:r>
      <w:r w:rsidR="005706C8" w:rsidRPr="006961CB">
        <w:rPr>
          <w:b/>
          <w:sz w:val="28"/>
          <w:szCs w:val="28"/>
        </w:rPr>
        <w:t>ontext</w:t>
      </w:r>
    </w:p>
    <w:p w14:paraId="4ACA36B4" w14:textId="77777777" w:rsidR="00E835FC" w:rsidRPr="006961CB" w:rsidRDefault="00E835FC" w:rsidP="00E22436"/>
    <w:p w14:paraId="4AA173DA" w14:textId="77777777" w:rsidR="009A151F" w:rsidRPr="006961CB" w:rsidRDefault="000E6FB0" w:rsidP="00996240">
      <w:r w:rsidRPr="006961CB">
        <w:t>Briefly describe</w:t>
      </w:r>
      <w:r w:rsidR="009A151F" w:rsidRPr="006961CB">
        <w:t xml:space="preserve"> the context, including previous NHDRs </w:t>
      </w:r>
      <w:r w:rsidRPr="006961CB">
        <w:t>and the reception they obtained</w:t>
      </w:r>
      <w:r w:rsidR="009A151F" w:rsidRPr="006961CB">
        <w:t xml:space="preserve">, the rationale </w:t>
      </w:r>
      <w:r w:rsidR="00A04AB9" w:rsidRPr="006961CB">
        <w:t xml:space="preserve">for the selection of </w:t>
      </w:r>
      <w:r w:rsidR="009A151F" w:rsidRPr="006961CB">
        <w:t xml:space="preserve">the </w:t>
      </w:r>
      <w:r w:rsidRPr="006961CB">
        <w:t>proposed</w:t>
      </w:r>
      <w:r w:rsidR="009A151F" w:rsidRPr="006961CB">
        <w:t xml:space="preserve"> theme and </w:t>
      </w:r>
      <w:r w:rsidR="00A04AB9" w:rsidRPr="006961CB">
        <w:t xml:space="preserve">the </w:t>
      </w:r>
      <w:r w:rsidR="009A151F" w:rsidRPr="006961CB">
        <w:t>consultations already undertaken</w:t>
      </w:r>
      <w:r w:rsidRPr="006961CB">
        <w:t xml:space="preserve">. </w:t>
      </w:r>
      <w:r w:rsidR="00A04AB9" w:rsidRPr="006961CB">
        <w:t>The following are the k</w:t>
      </w:r>
      <w:r w:rsidRPr="006961CB">
        <w:t>ey issues t</w:t>
      </w:r>
      <w:r w:rsidR="00A04AB9" w:rsidRPr="006961CB">
        <w:t xml:space="preserve">hat should </w:t>
      </w:r>
      <w:r w:rsidRPr="006961CB">
        <w:t>be addressed:</w:t>
      </w:r>
    </w:p>
    <w:p w14:paraId="2EE65195" w14:textId="77777777" w:rsidR="00E835FC" w:rsidRPr="006961CB" w:rsidRDefault="00E835FC" w:rsidP="00996240"/>
    <w:p w14:paraId="54D47D5F" w14:textId="77777777" w:rsidR="000E6FB0" w:rsidRPr="006961CB" w:rsidRDefault="000E6FB0" w:rsidP="006D030C">
      <w:pPr>
        <w:pStyle w:val="ListParagraph"/>
        <w:numPr>
          <w:ilvl w:val="0"/>
          <w:numId w:val="19"/>
        </w:numPr>
      </w:pPr>
      <w:r w:rsidRPr="006961CB">
        <w:t xml:space="preserve">Why </w:t>
      </w:r>
      <w:r w:rsidR="00EC0F10" w:rsidRPr="006961CB">
        <w:t xml:space="preserve">has the </w:t>
      </w:r>
      <w:r w:rsidRPr="006961CB">
        <w:t>theme</w:t>
      </w:r>
      <w:r w:rsidR="00EC0F10" w:rsidRPr="006961CB">
        <w:t xml:space="preserve"> been chosen?</w:t>
      </w:r>
      <w:r w:rsidRPr="006961CB">
        <w:t xml:space="preserve"> </w:t>
      </w:r>
      <w:r w:rsidR="00EC0F10" w:rsidRPr="006961CB">
        <w:t>H</w:t>
      </w:r>
      <w:r w:rsidR="00C31633" w:rsidRPr="006961CB">
        <w:t xml:space="preserve">ow </w:t>
      </w:r>
      <w:r w:rsidRPr="006961CB">
        <w:t>is it relevant to national stakeholders</w:t>
      </w:r>
      <w:r w:rsidR="002A2057" w:rsidRPr="006961CB">
        <w:t>,</w:t>
      </w:r>
      <w:r w:rsidRPr="006961CB">
        <w:t xml:space="preserve"> including </w:t>
      </w:r>
      <w:r w:rsidR="00EC0F10" w:rsidRPr="006961CB">
        <w:t xml:space="preserve">the </w:t>
      </w:r>
      <w:r w:rsidRPr="006961CB">
        <w:t>government</w:t>
      </w:r>
      <w:r w:rsidR="002A2057" w:rsidRPr="006961CB">
        <w:t>?</w:t>
      </w:r>
      <w:r w:rsidRPr="006961CB">
        <w:t xml:space="preserve"> </w:t>
      </w:r>
      <w:r w:rsidR="002A2057" w:rsidRPr="006961CB">
        <w:t>W</w:t>
      </w:r>
      <w:r w:rsidRPr="006961CB">
        <w:t xml:space="preserve">hy is it critical </w:t>
      </w:r>
      <w:r w:rsidR="00DB07C2" w:rsidRPr="006961CB">
        <w:t xml:space="preserve">and timely </w:t>
      </w:r>
      <w:r w:rsidRPr="006961CB">
        <w:t>for the country</w:t>
      </w:r>
      <w:r w:rsidR="002A2057" w:rsidRPr="006961CB">
        <w:t>?</w:t>
      </w:r>
      <w:r w:rsidR="00C31633" w:rsidRPr="006961CB">
        <w:t xml:space="preserve"> </w:t>
      </w:r>
      <w:r w:rsidR="006505B0" w:rsidRPr="006961CB">
        <w:t xml:space="preserve">For timeliness, be sure to indicate </w:t>
      </w:r>
      <w:r w:rsidR="006505B0" w:rsidRPr="006961CB">
        <w:lastRenderedPageBreak/>
        <w:t xml:space="preserve">that </w:t>
      </w:r>
      <w:r w:rsidR="00C31633" w:rsidRPr="006961CB">
        <w:t xml:space="preserve">the </w:t>
      </w:r>
      <w:r w:rsidR="006505B0" w:rsidRPr="006961CB">
        <w:t xml:space="preserve">length of the </w:t>
      </w:r>
      <w:r w:rsidR="00C31633" w:rsidRPr="006961CB">
        <w:t>report preparation process</w:t>
      </w:r>
      <w:r w:rsidR="006505B0" w:rsidRPr="006961CB">
        <w:t xml:space="preserve"> has been taken into consideration.</w:t>
      </w:r>
    </w:p>
    <w:p w14:paraId="76DA80D9" w14:textId="77777777" w:rsidR="000E6FB0" w:rsidRPr="006961CB" w:rsidRDefault="000E6FB0" w:rsidP="006D030C">
      <w:pPr>
        <w:pStyle w:val="ListParagraph"/>
        <w:numPr>
          <w:ilvl w:val="0"/>
          <w:numId w:val="19"/>
        </w:numPr>
      </w:pPr>
      <w:r w:rsidRPr="006961CB">
        <w:t>Who is the target audience</w:t>
      </w:r>
      <w:r w:rsidR="006505B0" w:rsidRPr="006961CB">
        <w:t>?</w:t>
      </w:r>
      <w:r w:rsidRPr="006961CB">
        <w:t xml:space="preserve"> </w:t>
      </w:r>
      <w:r w:rsidR="006505B0" w:rsidRPr="006961CB">
        <w:t>B</w:t>
      </w:r>
      <w:r w:rsidRPr="006961CB">
        <w:t xml:space="preserve">e specific in identifying </w:t>
      </w:r>
      <w:r w:rsidR="006505B0" w:rsidRPr="006961CB">
        <w:t xml:space="preserve">the </w:t>
      </w:r>
      <w:r w:rsidRPr="006961CB">
        <w:t xml:space="preserve">public institutions, </w:t>
      </w:r>
      <w:r w:rsidR="00C31633" w:rsidRPr="006961CB">
        <w:t xml:space="preserve">policy makers, </w:t>
      </w:r>
      <w:r w:rsidRPr="006961CB">
        <w:t>vulnerable groups, civil society organi</w:t>
      </w:r>
      <w:r w:rsidR="006505B0" w:rsidRPr="006961CB">
        <w:t>z</w:t>
      </w:r>
      <w:r w:rsidRPr="006961CB">
        <w:t xml:space="preserve">ations and international stakeholders </w:t>
      </w:r>
      <w:r w:rsidR="006505B0" w:rsidRPr="006961CB">
        <w:t xml:space="preserve">that </w:t>
      </w:r>
      <w:r w:rsidRPr="006961CB">
        <w:t>would benefi</w:t>
      </w:r>
      <w:r w:rsidR="00DB07C2" w:rsidRPr="006961CB">
        <w:t xml:space="preserve">t from </w:t>
      </w:r>
      <w:r w:rsidR="00BA4606" w:rsidRPr="006961CB">
        <w:t xml:space="preserve">advocacy on the issues to be raised in </w:t>
      </w:r>
      <w:r w:rsidR="00DB07C2" w:rsidRPr="006961CB">
        <w:t>the report</w:t>
      </w:r>
      <w:r w:rsidR="00BA4606" w:rsidRPr="006961CB">
        <w:t>.</w:t>
      </w:r>
    </w:p>
    <w:p w14:paraId="378DEEC8" w14:textId="3B235652" w:rsidR="000E6FB0" w:rsidRPr="006961CB" w:rsidRDefault="000E6FB0" w:rsidP="006D030C">
      <w:pPr>
        <w:pStyle w:val="ListParagraph"/>
        <w:numPr>
          <w:ilvl w:val="0"/>
          <w:numId w:val="19"/>
        </w:numPr>
      </w:pPr>
      <w:r w:rsidRPr="006961CB">
        <w:t>What is the report trying to achieve</w:t>
      </w:r>
      <w:r w:rsidR="00BA4606" w:rsidRPr="006961CB">
        <w:t>?</w:t>
      </w:r>
      <w:r w:rsidRPr="006961CB">
        <w:t xml:space="preserve"> </w:t>
      </w:r>
      <w:r w:rsidR="00BA4606" w:rsidRPr="006961CB">
        <w:t>I</w:t>
      </w:r>
      <w:r w:rsidRPr="006961CB">
        <w:t xml:space="preserve">dentify key objectives in terms </w:t>
      </w:r>
      <w:r w:rsidR="00BA4606" w:rsidRPr="006961CB">
        <w:t xml:space="preserve">of </w:t>
      </w:r>
      <w:r w:rsidR="00DB07C2" w:rsidRPr="006961CB">
        <w:t xml:space="preserve">the potential </w:t>
      </w:r>
      <w:r w:rsidR="00BA4606" w:rsidRPr="006961CB">
        <w:t xml:space="preserve">to </w:t>
      </w:r>
      <w:r w:rsidR="00DB07C2" w:rsidRPr="006961CB">
        <w:t xml:space="preserve">use the report to advocate </w:t>
      </w:r>
      <w:r w:rsidR="00BA4606" w:rsidRPr="006961CB">
        <w:t xml:space="preserve">for </w:t>
      </w:r>
      <w:r w:rsidRPr="006961CB">
        <w:t xml:space="preserve">specific policy </w:t>
      </w:r>
      <w:r w:rsidR="00DB07C2" w:rsidRPr="006961CB">
        <w:t>change</w:t>
      </w:r>
      <w:r w:rsidR="00BA4606" w:rsidRPr="006961CB">
        <w:t>s,</w:t>
      </w:r>
      <w:r w:rsidR="00DB07C2" w:rsidRPr="006961CB">
        <w:t xml:space="preserve"> to</w:t>
      </w:r>
      <w:r w:rsidRPr="006961CB">
        <w:t xml:space="preserve"> </w:t>
      </w:r>
      <w:r w:rsidR="00BA4606" w:rsidRPr="006961CB">
        <w:t xml:space="preserve">have an impact on </w:t>
      </w:r>
      <w:r w:rsidRPr="006961CB">
        <w:t>specific initiatives</w:t>
      </w:r>
      <w:r w:rsidR="00BA4606" w:rsidRPr="006961CB">
        <w:t>,</w:t>
      </w:r>
      <w:r w:rsidR="00DB07C2" w:rsidRPr="006961CB">
        <w:t xml:space="preserve"> or</w:t>
      </w:r>
      <w:r w:rsidR="00BA4606" w:rsidRPr="006961CB">
        <w:t xml:space="preserve"> to influence</w:t>
      </w:r>
      <w:r w:rsidR="00DB07C2" w:rsidRPr="006961CB">
        <w:t xml:space="preserve"> the public d</w:t>
      </w:r>
      <w:r w:rsidR="00BA4606" w:rsidRPr="006961CB">
        <w:t xml:space="preserve">iscourse </w:t>
      </w:r>
      <w:r w:rsidR="00DB07C2" w:rsidRPr="006961CB">
        <w:t>in critical area</w:t>
      </w:r>
      <w:r w:rsidR="00AA5DFD">
        <w:t>s</w:t>
      </w:r>
      <w:r w:rsidRPr="006961CB">
        <w:t>.</w:t>
      </w:r>
    </w:p>
    <w:p w14:paraId="5B0E4280" w14:textId="77777777" w:rsidR="00E835FC" w:rsidRPr="006961CB" w:rsidRDefault="00E835FC" w:rsidP="006D030C"/>
    <w:p w14:paraId="4D1A0C27" w14:textId="77777777" w:rsidR="009A151F" w:rsidRPr="006961CB" w:rsidRDefault="006D030C" w:rsidP="006D030C">
      <w:pPr>
        <w:rPr>
          <w:b/>
          <w:sz w:val="28"/>
          <w:szCs w:val="28"/>
        </w:rPr>
      </w:pPr>
      <w:r w:rsidRPr="006961CB">
        <w:rPr>
          <w:b/>
          <w:sz w:val="28"/>
          <w:szCs w:val="28"/>
        </w:rPr>
        <w:t xml:space="preserve">2. </w:t>
      </w:r>
      <w:r w:rsidR="00BA4606" w:rsidRPr="006961CB">
        <w:rPr>
          <w:b/>
          <w:sz w:val="28"/>
          <w:szCs w:val="28"/>
        </w:rPr>
        <w:t>The r</w:t>
      </w:r>
      <w:r w:rsidR="009A151F" w:rsidRPr="006961CB">
        <w:rPr>
          <w:b/>
          <w:sz w:val="28"/>
          <w:szCs w:val="28"/>
        </w:rPr>
        <w:t xml:space="preserve">eview of </w:t>
      </w:r>
      <w:r w:rsidR="00A04AB9" w:rsidRPr="006961CB">
        <w:rPr>
          <w:b/>
          <w:sz w:val="28"/>
          <w:szCs w:val="28"/>
        </w:rPr>
        <w:t>e</w:t>
      </w:r>
      <w:r w:rsidR="009A151F" w:rsidRPr="006961CB">
        <w:rPr>
          <w:b/>
          <w:sz w:val="28"/>
          <w:szCs w:val="28"/>
        </w:rPr>
        <w:t>xperience</w:t>
      </w:r>
    </w:p>
    <w:p w14:paraId="7B512455" w14:textId="77777777" w:rsidR="00E835FC" w:rsidRPr="006961CB" w:rsidRDefault="00E835FC" w:rsidP="006D030C"/>
    <w:p w14:paraId="72EBCDDB" w14:textId="5C25A123" w:rsidR="009B4EF6" w:rsidRPr="006961CB" w:rsidRDefault="009B4EF6" w:rsidP="00996240">
      <w:r w:rsidRPr="006961CB">
        <w:t>P</w:t>
      </w:r>
      <w:r w:rsidR="009A151F" w:rsidRPr="006961CB">
        <w:t xml:space="preserve">resent the results of an initial review of </w:t>
      </w:r>
      <w:r w:rsidR="004161BA" w:rsidRPr="006961CB">
        <w:t xml:space="preserve">the </w:t>
      </w:r>
      <w:r w:rsidR="009A151F" w:rsidRPr="006961CB">
        <w:t xml:space="preserve">existing </w:t>
      </w:r>
      <w:r w:rsidR="00C31633" w:rsidRPr="006961CB">
        <w:t xml:space="preserve">literature and </w:t>
      </w:r>
      <w:r w:rsidR="004161BA" w:rsidRPr="006961CB">
        <w:t xml:space="preserve">other </w:t>
      </w:r>
      <w:r w:rsidR="00C31633" w:rsidRPr="006961CB">
        <w:t>evidence</w:t>
      </w:r>
      <w:r w:rsidR="009A151F" w:rsidRPr="006961CB">
        <w:t xml:space="preserve"> </w:t>
      </w:r>
      <w:r w:rsidR="004161BA" w:rsidRPr="006961CB">
        <w:t>o</w:t>
      </w:r>
      <w:r w:rsidR="009A151F" w:rsidRPr="006961CB">
        <w:t>n the selected theme</w:t>
      </w:r>
      <w:r w:rsidR="004161BA" w:rsidRPr="006961CB">
        <w:t xml:space="preserve"> and major related issues.</w:t>
      </w:r>
      <w:r w:rsidR="00DB07C2" w:rsidRPr="006961CB">
        <w:t xml:space="preserve"> </w:t>
      </w:r>
      <w:r w:rsidR="004161BA" w:rsidRPr="006961CB">
        <w:t xml:space="preserve">The focus should be on </w:t>
      </w:r>
      <w:r w:rsidR="00CC626A" w:rsidRPr="006961CB">
        <w:t xml:space="preserve">providing colleagues and other stakeholders with the means to understand that the report will find a significant </w:t>
      </w:r>
      <w:r w:rsidR="00DB07C2" w:rsidRPr="006961CB">
        <w:t xml:space="preserve">niche and </w:t>
      </w:r>
      <w:r w:rsidR="00CC626A" w:rsidRPr="006961CB">
        <w:t xml:space="preserve">be able to add substantial </w:t>
      </w:r>
      <w:r w:rsidR="00DB07C2" w:rsidRPr="006961CB">
        <w:t xml:space="preserve">value </w:t>
      </w:r>
      <w:r w:rsidR="00483D04" w:rsidRPr="006961CB">
        <w:t xml:space="preserve">to the public discourse on the theme and the search for solutions </w:t>
      </w:r>
      <w:r w:rsidR="00AA5DFD">
        <w:t xml:space="preserve">to the </w:t>
      </w:r>
      <w:r w:rsidR="00483D04" w:rsidRPr="006961CB">
        <w:t>related problems</w:t>
      </w:r>
      <w:r w:rsidR="009A151F" w:rsidRPr="006961CB">
        <w:t xml:space="preserve">. This </w:t>
      </w:r>
      <w:r w:rsidR="00483D04" w:rsidRPr="006961CB">
        <w:t xml:space="preserve">review </w:t>
      </w:r>
      <w:r w:rsidR="009A151F" w:rsidRPr="006961CB">
        <w:t xml:space="preserve">should </w:t>
      </w:r>
      <w:r w:rsidR="00483D04" w:rsidRPr="006961CB">
        <w:t>highlight the following</w:t>
      </w:r>
      <w:r w:rsidRPr="006961CB">
        <w:t>:</w:t>
      </w:r>
    </w:p>
    <w:p w14:paraId="5B4549DC" w14:textId="77777777" w:rsidR="006D030C" w:rsidRPr="006961CB" w:rsidRDefault="006D030C" w:rsidP="00996240"/>
    <w:p w14:paraId="0C2F6E24" w14:textId="77777777" w:rsidR="009B4EF6" w:rsidRPr="006961CB" w:rsidRDefault="00483D04" w:rsidP="006D030C">
      <w:pPr>
        <w:pStyle w:val="ListParagraph"/>
        <w:numPr>
          <w:ilvl w:val="0"/>
          <w:numId w:val="19"/>
        </w:numPr>
      </w:pPr>
      <w:r w:rsidRPr="006961CB">
        <w:t>D</w:t>
      </w:r>
      <w:r w:rsidR="009B4EF6" w:rsidRPr="006961CB">
        <w:t xml:space="preserve">efinitions </w:t>
      </w:r>
      <w:r w:rsidRPr="006961CB">
        <w:t xml:space="preserve">of the main concepts </w:t>
      </w:r>
      <w:r w:rsidR="009B4EF6" w:rsidRPr="006961CB">
        <w:t xml:space="preserve">relevant </w:t>
      </w:r>
      <w:r w:rsidR="00DB07C2" w:rsidRPr="006961CB">
        <w:t>to</w:t>
      </w:r>
      <w:r w:rsidR="009B4EF6" w:rsidRPr="006961CB">
        <w:t xml:space="preserve"> the theme</w:t>
      </w:r>
      <w:r w:rsidRPr="006961CB">
        <w:t xml:space="preserve"> and the issues and descriptions of policy implications</w:t>
      </w:r>
    </w:p>
    <w:p w14:paraId="12A1202A" w14:textId="77777777" w:rsidR="000F325F" w:rsidRPr="006961CB" w:rsidRDefault="00483D04" w:rsidP="006D030C">
      <w:pPr>
        <w:pStyle w:val="ListParagraph"/>
        <w:numPr>
          <w:ilvl w:val="0"/>
          <w:numId w:val="19"/>
        </w:numPr>
      </w:pPr>
      <w:r w:rsidRPr="006961CB">
        <w:t xml:space="preserve">Relevant </w:t>
      </w:r>
      <w:r w:rsidR="009B4EF6" w:rsidRPr="006961CB">
        <w:t>gender analys</w:t>
      </w:r>
      <w:r w:rsidRPr="006961CB">
        <w:t>e</w:t>
      </w:r>
      <w:r w:rsidR="009B4EF6" w:rsidRPr="006961CB">
        <w:t>s</w:t>
      </w:r>
      <w:r w:rsidR="000F325F" w:rsidRPr="006961CB">
        <w:t xml:space="preserve"> </w:t>
      </w:r>
      <w:r w:rsidRPr="006961CB">
        <w:t xml:space="preserve">that are associated with </w:t>
      </w:r>
      <w:r w:rsidR="000F325F" w:rsidRPr="006961CB">
        <w:t>the theme</w:t>
      </w:r>
    </w:p>
    <w:p w14:paraId="4A5BB0DE" w14:textId="77777777" w:rsidR="009B4EF6" w:rsidRPr="006961CB" w:rsidRDefault="000F325F" w:rsidP="006D030C">
      <w:pPr>
        <w:pStyle w:val="ListParagraph"/>
        <w:numPr>
          <w:ilvl w:val="0"/>
          <w:numId w:val="19"/>
        </w:numPr>
      </w:pPr>
      <w:r w:rsidRPr="006961CB">
        <w:t>Discussion</w:t>
      </w:r>
      <w:r w:rsidR="00483D04" w:rsidRPr="006961CB">
        <w:t>s</w:t>
      </w:r>
      <w:r w:rsidRPr="006961CB">
        <w:t xml:space="preserve"> of the t</w:t>
      </w:r>
      <w:r w:rsidR="00483D04" w:rsidRPr="006961CB">
        <w:t xml:space="preserve">heme and issues </w:t>
      </w:r>
      <w:r w:rsidRPr="006961CB">
        <w:t>in</w:t>
      </w:r>
      <w:r w:rsidR="009B4EF6" w:rsidRPr="006961CB">
        <w:t xml:space="preserve"> </w:t>
      </w:r>
      <w:r w:rsidRPr="006961CB">
        <w:t>monitoring documents</w:t>
      </w:r>
      <w:r w:rsidR="003674FB" w:rsidRPr="006961CB">
        <w:t xml:space="preserve"> on the Millennium Development Goals</w:t>
      </w:r>
    </w:p>
    <w:p w14:paraId="3A9D04AC" w14:textId="77777777" w:rsidR="009B4EF6" w:rsidRPr="006961CB" w:rsidRDefault="001B0823" w:rsidP="006D030C">
      <w:pPr>
        <w:pStyle w:val="ListParagraph"/>
        <w:numPr>
          <w:ilvl w:val="0"/>
          <w:numId w:val="19"/>
        </w:numPr>
      </w:pPr>
      <w:r w:rsidRPr="006961CB">
        <w:t>Analytical</w:t>
      </w:r>
      <w:r w:rsidR="009B4EF6" w:rsidRPr="006961CB">
        <w:t xml:space="preserve"> </w:t>
      </w:r>
      <w:r w:rsidRPr="006961CB">
        <w:t xml:space="preserve">approaches </w:t>
      </w:r>
      <w:r w:rsidR="003674FB" w:rsidRPr="006961CB">
        <w:t xml:space="preserve">that have been </w:t>
      </w:r>
      <w:r w:rsidRPr="006961CB">
        <w:t xml:space="preserve">applied to </w:t>
      </w:r>
      <w:r w:rsidR="009B4EF6" w:rsidRPr="006961CB">
        <w:t>the theme and issues</w:t>
      </w:r>
    </w:p>
    <w:p w14:paraId="34C91406" w14:textId="77777777" w:rsidR="008F0B9C" w:rsidRPr="006961CB" w:rsidRDefault="003674FB" w:rsidP="006D030C">
      <w:pPr>
        <w:pStyle w:val="ListParagraph"/>
        <w:numPr>
          <w:ilvl w:val="0"/>
          <w:numId w:val="19"/>
        </w:numPr>
      </w:pPr>
      <w:r w:rsidRPr="006961CB">
        <w:t>Analyses of the h</w:t>
      </w:r>
      <w:r w:rsidR="009B4EF6" w:rsidRPr="006961CB">
        <w:t xml:space="preserve">uman development </w:t>
      </w:r>
      <w:r w:rsidRPr="006961CB">
        <w:t xml:space="preserve">implications involved in </w:t>
      </w:r>
      <w:r w:rsidR="009B4EF6" w:rsidRPr="006961CB">
        <w:t>the theme</w:t>
      </w:r>
      <w:r w:rsidRPr="006961CB">
        <w:t xml:space="preserve"> and issues;</w:t>
      </w:r>
      <w:r w:rsidR="009B4EF6" w:rsidRPr="006961CB">
        <w:t xml:space="preserve"> </w:t>
      </w:r>
      <w:r w:rsidRPr="006961CB">
        <w:t xml:space="preserve">this should include any analyses in </w:t>
      </w:r>
      <w:r w:rsidR="009B4EF6" w:rsidRPr="006961CB">
        <w:t>global HDR</w:t>
      </w:r>
      <w:r w:rsidRPr="006961CB">
        <w:t>s</w:t>
      </w:r>
      <w:r w:rsidR="009B4EF6" w:rsidRPr="006961CB">
        <w:t xml:space="preserve"> or regional and national HDRs</w:t>
      </w:r>
    </w:p>
    <w:p w14:paraId="5E07750C" w14:textId="77777777" w:rsidR="00E1001F" w:rsidRDefault="00E1001F" w:rsidP="00E1001F">
      <w:pPr>
        <w:rPr>
          <w:i/>
        </w:rPr>
      </w:pPr>
    </w:p>
    <w:p w14:paraId="462D1EC6" w14:textId="77777777" w:rsidR="00E1001F" w:rsidRPr="00E1001F" w:rsidRDefault="00E1001F" w:rsidP="00E1001F">
      <w:pPr>
        <w:rPr>
          <w:i/>
        </w:rPr>
      </w:pPr>
      <w:r w:rsidRPr="00E1001F">
        <w:rPr>
          <w:i/>
        </w:rPr>
        <w:t xml:space="preserve">Thematic reference materials for NHDRs are available at </w:t>
      </w:r>
      <w:hyperlink r:id="rId9" w:history="1">
        <w:r w:rsidRPr="00E1001F">
          <w:rPr>
            <w:rStyle w:val="Hyperlink"/>
            <w:i/>
          </w:rPr>
          <w:t>http://hdr.undp.org/en/nhdr/support/thematic/</w:t>
        </w:r>
      </w:hyperlink>
      <w:r w:rsidRPr="00E1001F">
        <w:rPr>
          <w:i/>
        </w:rPr>
        <w:t>.</w:t>
      </w:r>
    </w:p>
    <w:p w14:paraId="21120658" w14:textId="77777777" w:rsidR="008F0B9C" w:rsidRPr="006961CB" w:rsidRDefault="008F0B9C" w:rsidP="00996240"/>
    <w:p w14:paraId="4B8A217B" w14:textId="08DCCD0F" w:rsidR="00C2250B" w:rsidRPr="006961CB" w:rsidRDefault="00394103" w:rsidP="006D030C">
      <w:pPr>
        <w:rPr>
          <w:b/>
          <w:sz w:val="28"/>
          <w:szCs w:val="28"/>
        </w:rPr>
      </w:pPr>
      <w:r w:rsidRPr="006961CB">
        <w:rPr>
          <w:b/>
          <w:sz w:val="28"/>
          <w:szCs w:val="28"/>
        </w:rPr>
        <w:t xml:space="preserve">3. </w:t>
      </w:r>
      <w:r w:rsidR="003674FB" w:rsidRPr="006961CB">
        <w:rPr>
          <w:b/>
          <w:sz w:val="28"/>
          <w:szCs w:val="28"/>
        </w:rPr>
        <w:t xml:space="preserve">The </w:t>
      </w:r>
      <w:r w:rsidR="00567521">
        <w:rPr>
          <w:b/>
          <w:sz w:val="28"/>
          <w:szCs w:val="28"/>
        </w:rPr>
        <w:t xml:space="preserve">logical </w:t>
      </w:r>
      <w:r w:rsidR="00A04AB9" w:rsidRPr="006961CB">
        <w:rPr>
          <w:b/>
          <w:sz w:val="28"/>
          <w:szCs w:val="28"/>
        </w:rPr>
        <w:t>f</w:t>
      </w:r>
      <w:r w:rsidR="00C2250B" w:rsidRPr="006961CB">
        <w:rPr>
          <w:b/>
          <w:sz w:val="28"/>
          <w:szCs w:val="28"/>
        </w:rPr>
        <w:t>ramework</w:t>
      </w:r>
    </w:p>
    <w:p w14:paraId="0D33386A" w14:textId="77777777" w:rsidR="006D030C" w:rsidRPr="006961CB" w:rsidRDefault="006D030C" w:rsidP="006D030C"/>
    <w:p w14:paraId="0107EDFD" w14:textId="77777777" w:rsidR="00C2250B" w:rsidRPr="006961CB" w:rsidRDefault="00C2250B" w:rsidP="00996240">
      <w:r w:rsidRPr="006961CB">
        <w:t>Th</w:t>
      </w:r>
      <w:r w:rsidR="003674FB" w:rsidRPr="006961CB">
        <w:t xml:space="preserve">e concept note </w:t>
      </w:r>
      <w:r w:rsidRPr="006961CB">
        <w:t xml:space="preserve">should explain the value </w:t>
      </w:r>
      <w:r w:rsidR="003674FB" w:rsidRPr="006961CB">
        <w:t xml:space="preserve">that may be </w:t>
      </w:r>
      <w:r w:rsidRPr="006961CB">
        <w:t xml:space="preserve">added </w:t>
      </w:r>
      <w:r w:rsidR="003674FB" w:rsidRPr="006961CB">
        <w:t xml:space="preserve">by </w:t>
      </w:r>
      <w:r w:rsidRPr="006961CB">
        <w:t xml:space="preserve">the NHDR. </w:t>
      </w:r>
      <w:r w:rsidR="003674FB" w:rsidRPr="006961CB">
        <w:t>The f</w:t>
      </w:r>
      <w:r w:rsidRPr="006961CB">
        <w:t xml:space="preserve">ocus </w:t>
      </w:r>
      <w:r w:rsidR="003674FB" w:rsidRPr="006961CB">
        <w:t xml:space="preserve">should be </w:t>
      </w:r>
      <w:r w:rsidRPr="006961CB">
        <w:t>on</w:t>
      </w:r>
      <w:r w:rsidR="003674FB" w:rsidRPr="006961CB">
        <w:t xml:space="preserve"> the following</w:t>
      </w:r>
      <w:r w:rsidRPr="006961CB">
        <w:t>:</w:t>
      </w:r>
    </w:p>
    <w:p w14:paraId="2841AE38" w14:textId="77777777" w:rsidR="006D030C" w:rsidRPr="006961CB" w:rsidRDefault="006D030C" w:rsidP="00394103"/>
    <w:p w14:paraId="7AC573BB" w14:textId="77777777" w:rsidR="00C2250B" w:rsidRPr="006961CB" w:rsidRDefault="00A20301" w:rsidP="006D030C">
      <w:pPr>
        <w:pStyle w:val="ListParagraph"/>
        <w:numPr>
          <w:ilvl w:val="0"/>
          <w:numId w:val="19"/>
        </w:numPr>
      </w:pPr>
      <w:r w:rsidRPr="006961CB">
        <w:t xml:space="preserve">The value of an in-depth analysis of the </w:t>
      </w:r>
      <w:r w:rsidR="00C2250B" w:rsidRPr="006961CB">
        <w:t>human development</w:t>
      </w:r>
      <w:r w:rsidR="001B0823" w:rsidRPr="006961CB">
        <w:t xml:space="preserve"> </w:t>
      </w:r>
      <w:r w:rsidRPr="006961CB">
        <w:t xml:space="preserve">issues associated with </w:t>
      </w:r>
      <w:r w:rsidR="001B0823" w:rsidRPr="006961CB">
        <w:t>the theme</w:t>
      </w:r>
      <w:r w:rsidRPr="006961CB">
        <w:t>;</w:t>
      </w:r>
      <w:r w:rsidR="005706C8" w:rsidRPr="006961CB">
        <w:t xml:space="preserve"> </w:t>
      </w:r>
      <w:r w:rsidRPr="006961CB">
        <w:t xml:space="preserve">thus, </w:t>
      </w:r>
      <w:r w:rsidR="005706C8" w:rsidRPr="006961CB">
        <w:t xml:space="preserve">an NHDR on water </w:t>
      </w:r>
      <w:r w:rsidRPr="006961CB">
        <w:t xml:space="preserve">might demonstrate the quantitative and qualitative value of improvements in water storage and distribution </w:t>
      </w:r>
      <w:r w:rsidR="005706C8" w:rsidRPr="006961CB">
        <w:t>infrastructure</w:t>
      </w:r>
      <w:r w:rsidRPr="006961CB">
        <w:t xml:space="preserve"> to people’s </w:t>
      </w:r>
      <w:r w:rsidR="00AF254D" w:rsidRPr="006961CB">
        <w:t xml:space="preserve">welfare and </w:t>
      </w:r>
      <w:r w:rsidRPr="006961CB">
        <w:t>livelihood</w:t>
      </w:r>
      <w:r w:rsidR="00AF254D" w:rsidRPr="006961CB">
        <w:t>s</w:t>
      </w:r>
    </w:p>
    <w:p w14:paraId="03F5CD07" w14:textId="77777777" w:rsidR="00044D7B" w:rsidRPr="006961CB" w:rsidRDefault="00AF254D" w:rsidP="006D030C">
      <w:pPr>
        <w:pStyle w:val="ListParagraph"/>
        <w:numPr>
          <w:ilvl w:val="0"/>
          <w:numId w:val="19"/>
        </w:numPr>
      </w:pPr>
      <w:r w:rsidRPr="006961CB">
        <w:t>The m</w:t>
      </w:r>
      <w:r w:rsidR="005706C8" w:rsidRPr="006961CB">
        <w:t xml:space="preserve">ain assumptions and key considerations </w:t>
      </w:r>
      <w:r w:rsidRPr="006961CB">
        <w:t xml:space="preserve">that form </w:t>
      </w:r>
      <w:r w:rsidR="005706C8" w:rsidRPr="006961CB">
        <w:t>t</w:t>
      </w:r>
      <w:r w:rsidR="00C2250B" w:rsidRPr="006961CB">
        <w:t xml:space="preserve">he logical framework </w:t>
      </w:r>
      <w:r w:rsidR="001B0823" w:rsidRPr="006961CB">
        <w:t>of the proposed analysis</w:t>
      </w:r>
      <w:r w:rsidRPr="006961CB">
        <w:t xml:space="preserve"> of the theme and issues</w:t>
      </w:r>
    </w:p>
    <w:p w14:paraId="07C7399F" w14:textId="77777777" w:rsidR="00DB07C2" w:rsidRPr="006961CB" w:rsidRDefault="00AF254D" w:rsidP="006D030C">
      <w:pPr>
        <w:pStyle w:val="ListParagraph"/>
        <w:numPr>
          <w:ilvl w:val="0"/>
          <w:numId w:val="19"/>
        </w:numPr>
      </w:pPr>
      <w:r w:rsidRPr="006961CB">
        <w:t>The c</w:t>
      </w:r>
      <w:r w:rsidR="005706C8" w:rsidRPr="006961CB">
        <w:t xml:space="preserve">ritical dimensions of </w:t>
      </w:r>
      <w:r w:rsidRPr="006961CB">
        <w:t xml:space="preserve">an </w:t>
      </w:r>
      <w:r w:rsidR="005706C8" w:rsidRPr="006961CB">
        <w:t xml:space="preserve">exploration </w:t>
      </w:r>
      <w:r w:rsidRPr="006961CB">
        <w:t xml:space="preserve">of </w:t>
      </w:r>
      <w:r w:rsidR="005706C8" w:rsidRPr="006961CB">
        <w:t>the theme</w:t>
      </w:r>
      <w:r w:rsidR="00DB07C2" w:rsidRPr="006961CB">
        <w:t xml:space="preserve"> </w:t>
      </w:r>
      <w:r w:rsidRPr="006961CB">
        <w:t xml:space="preserve">and issues; thus, </w:t>
      </w:r>
      <w:r w:rsidR="005706C8" w:rsidRPr="006961CB">
        <w:t xml:space="preserve">an NHDR on </w:t>
      </w:r>
      <w:r w:rsidR="00DB07C2" w:rsidRPr="006961CB">
        <w:t>youth</w:t>
      </w:r>
      <w:r w:rsidRPr="006961CB">
        <w:t xml:space="preserve"> might highlight how addressing the related issues could affect </w:t>
      </w:r>
      <w:r w:rsidR="005706C8" w:rsidRPr="006961CB">
        <w:t xml:space="preserve">youth </w:t>
      </w:r>
      <w:r w:rsidRPr="006961CB">
        <w:t>un</w:t>
      </w:r>
      <w:r w:rsidR="005706C8" w:rsidRPr="006961CB">
        <w:t>employment</w:t>
      </w:r>
      <w:r w:rsidRPr="006961CB">
        <w:t xml:space="preserve"> or </w:t>
      </w:r>
      <w:r w:rsidR="00E6458E" w:rsidRPr="006961CB">
        <w:t xml:space="preserve">the system of </w:t>
      </w:r>
      <w:r w:rsidRPr="006961CB">
        <w:t>juv</w:t>
      </w:r>
      <w:r w:rsidR="00E6458E" w:rsidRPr="006961CB">
        <w:t>e</w:t>
      </w:r>
      <w:r w:rsidRPr="006961CB">
        <w:t>ni</w:t>
      </w:r>
      <w:r w:rsidR="00E6458E" w:rsidRPr="006961CB">
        <w:t>le</w:t>
      </w:r>
      <w:r w:rsidRPr="006961CB">
        <w:t xml:space="preserve"> justice</w:t>
      </w:r>
    </w:p>
    <w:p w14:paraId="00FA4575" w14:textId="7A0B0B7F" w:rsidR="00044D7B" w:rsidRPr="006961CB" w:rsidRDefault="00E6458E" w:rsidP="006D030C">
      <w:pPr>
        <w:pStyle w:val="ListParagraph"/>
        <w:numPr>
          <w:ilvl w:val="0"/>
          <w:numId w:val="19"/>
        </w:numPr>
      </w:pPr>
      <w:r w:rsidRPr="006961CB">
        <w:t xml:space="preserve">The need for the collection of new evidence and other </w:t>
      </w:r>
      <w:r w:rsidR="005706C8" w:rsidRPr="006961CB">
        <w:t xml:space="preserve">information </w:t>
      </w:r>
      <w:r w:rsidRPr="006961CB">
        <w:t xml:space="preserve">on the theme; thus, the </w:t>
      </w:r>
      <w:r w:rsidR="00AA5DFD">
        <w:t xml:space="preserve">national report team </w:t>
      </w:r>
      <w:r w:rsidRPr="006961CB">
        <w:t xml:space="preserve">might </w:t>
      </w:r>
      <w:r w:rsidR="00AA5DFD">
        <w:t xml:space="preserve">commit </w:t>
      </w:r>
      <w:r w:rsidRPr="006961CB">
        <w:t>to plumb</w:t>
      </w:r>
      <w:r w:rsidR="00AA5DFD">
        <w:t>ing</w:t>
      </w:r>
      <w:r w:rsidRPr="006961CB">
        <w:t xml:space="preserve"> national and international </w:t>
      </w:r>
      <w:r w:rsidR="001B0823" w:rsidRPr="006961CB">
        <w:t>data sources</w:t>
      </w:r>
      <w:r w:rsidRPr="006961CB">
        <w:t xml:space="preserve">, including qualitative sources such as focus groups, to gather meaningful </w:t>
      </w:r>
      <w:r w:rsidR="00044D7B" w:rsidRPr="006961CB">
        <w:t xml:space="preserve">data </w:t>
      </w:r>
      <w:r w:rsidRPr="006961CB">
        <w:t xml:space="preserve">on the theme </w:t>
      </w:r>
      <w:r w:rsidRPr="006961CB">
        <w:lastRenderedPageBreak/>
        <w:t xml:space="preserve">and help in </w:t>
      </w:r>
      <w:proofErr w:type="spellStart"/>
      <w:r w:rsidRPr="006961CB">
        <w:t>analysing</w:t>
      </w:r>
      <w:proofErr w:type="spellEnd"/>
      <w:r w:rsidRPr="006961CB">
        <w:t xml:space="preserve"> the local situation</w:t>
      </w:r>
    </w:p>
    <w:p w14:paraId="1C4751ED" w14:textId="14C4FA4E" w:rsidR="00044D7B" w:rsidRPr="006961CB" w:rsidRDefault="006961CB" w:rsidP="006D030C">
      <w:pPr>
        <w:pStyle w:val="ListParagraph"/>
        <w:numPr>
          <w:ilvl w:val="0"/>
          <w:numId w:val="19"/>
        </w:numPr>
      </w:pPr>
      <w:r w:rsidRPr="006961CB">
        <w:t xml:space="preserve">The need to measure </w:t>
      </w:r>
      <w:r>
        <w:t xml:space="preserve">human development indicators to gauge development </w:t>
      </w:r>
      <w:r w:rsidR="00044D7B" w:rsidRPr="006961CB">
        <w:t>inequalities within the country</w:t>
      </w:r>
      <w:r w:rsidRPr="006961CB">
        <w:t xml:space="preserve">, including geographical </w:t>
      </w:r>
      <w:r>
        <w:t>inequalities an</w:t>
      </w:r>
      <w:r w:rsidRPr="006961CB">
        <w:t xml:space="preserve">d </w:t>
      </w:r>
      <w:r>
        <w:t xml:space="preserve">inequalities across social </w:t>
      </w:r>
      <w:r w:rsidRPr="006961CB">
        <w:t>group</w:t>
      </w:r>
      <w:r>
        <w:t>s</w:t>
      </w:r>
    </w:p>
    <w:p w14:paraId="03382EEB" w14:textId="77777777" w:rsidR="00E1001F" w:rsidRDefault="00E1001F" w:rsidP="00E1001F">
      <w:pPr>
        <w:pStyle w:val="ListParagraph"/>
        <w:ind w:left="360"/>
        <w:rPr>
          <w:i/>
        </w:rPr>
      </w:pPr>
    </w:p>
    <w:p w14:paraId="5236EF43" w14:textId="3514C521" w:rsidR="00E1001F" w:rsidRPr="00E1001F" w:rsidRDefault="00E1001F" w:rsidP="00E1001F">
      <w:pPr>
        <w:jc w:val="left"/>
        <w:rPr>
          <w:i/>
        </w:rPr>
      </w:pPr>
      <w:r w:rsidRPr="00E1001F">
        <w:rPr>
          <w:i/>
        </w:rPr>
        <w:t>Se</w:t>
      </w:r>
      <w:r>
        <w:rPr>
          <w:i/>
        </w:rPr>
        <w:t xml:space="preserve">e the HDR Toolkit for HDR Teams </w:t>
      </w:r>
      <w:hyperlink r:id="rId10" w:history="1">
        <w:r w:rsidRPr="00E1001F">
          <w:rPr>
            <w:rStyle w:val="Hyperlink"/>
            <w:i/>
          </w:rPr>
          <w:t>http://hdr.undp.org/en/humandev/learnmore/title,1281,en.html</w:t>
        </w:r>
      </w:hyperlink>
      <w:r w:rsidRPr="00E1001F">
        <w:rPr>
          <w:i/>
        </w:rPr>
        <w:t>) and the publication Measuring Human Development: a Primer (</w:t>
      </w:r>
      <w:hyperlink r:id="rId11" w:history="1">
        <w:r w:rsidRPr="00E1001F">
          <w:rPr>
            <w:rStyle w:val="Hyperlink"/>
            <w:i/>
          </w:rPr>
          <w:t>http://hdr.undp.org/en/nhdr/support/primer/</w:t>
        </w:r>
      </w:hyperlink>
      <w:r w:rsidRPr="00E1001F">
        <w:rPr>
          <w:i/>
        </w:rPr>
        <w:t>) for additional guidelines and examples.</w:t>
      </w:r>
    </w:p>
    <w:p w14:paraId="771EC251" w14:textId="77777777" w:rsidR="00044D7B" w:rsidRPr="006961CB" w:rsidRDefault="00044D7B" w:rsidP="00996240"/>
    <w:p w14:paraId="7211A53B" w14:textId="77777777" w:rsidR="00DA5A9D" w:rsidRPr="006961CB" w:rsidRDefault="00394103" w:rsidP="00394103">
      <w:pPr>
        <w:rPr>
          <w:b/>
          <w:sz w:val="28"/>
          <w:szCs w:val="28"/>
        </w:rPr>
      </w:pPr>
      <w:r w:rsidRPr="006961CB">
        <w:rPr>
          <w:b/>
          <w:sz w:val="28"/>
          <w:szCs w:val="28"/>
        </w:rPr>
        <w:t xml:space="preserve">4. </w:t>
      </w:r>
      <w:r w:rsidR="00542075">
        <w:rPr>
          <w:b/>
          <w:sz w:val="28"/>
          <w:szCs w:val="28"/>
        </w:rPr>
        <w:t>The p</w:t>
      </w:r>
      <w:r w:rsidR="00DA5A9D" w:rsidRPr="006961CB">
        <w:rPr>
          <w:b/>
          <w:sz w:val="28"/>
          <w:szCs w:val="28"/>
        </w:rPr>
        <w:t>rocess</w:t>
      </w:r>
    </w:p>
    <w:p w14:paraId="29FCBE26" w14:textId="77777777" w:rsidR="006D030C" w:rsidRPr="006961CB" w:rsidRDefault="006D030C" w:rsidP="006D030C"/>
    <w:p w14:paraId="60177911" w14:textId="77777777" w:rsidR="00DA5A9D" w:rsidRPr="006961CB" w:rsidRDefault="00DA5A9D" w:rsidP="00996240">
      <w:r w:rsidRPr="006961CB">
        <w:t xml:space="preserve">Describe the process </w:t>
      </w:r>
      <w:r w:rsidR="00F97BE9">
        <w:t xml:space="preserve">planned for </w:t>
      </w:r>
      <w:r w:rsidRPr="006961CB">
        <w:t>the preparation of the report. This should include</w:t>
      </w:r>
      <w:r w:rsidR="00542075">
        <w:t xml:space="preserve"> the following</w:t>
      </w:r>
      <w:r w:rsidRPr="006961CB">
        <w:t>:</w:t>
      </w:r>
    </w:p>
    <w:p w14:paraId="7F8C6307" w14:textId="77777777" w:rsidR="006D030C" w:rsidRPr="006961CB" w:rsidRDefault="006D030C" w:rsidP="003D60A8"/>
    <w:p w14:paraId="47C00C49" w14:textId="77777777" w:rsidR="00B359D5" w:rsidRPr="006961CB" w:rsidRDefault="00261736" w:rsidP="006D030C">
      <w:pPr>
        <w:pStyle w:val="ListParagraph"/>
        <w:numPr>
          <w:ilvl w:val="0"/>
          <w:numId w:val="19"/>
        </w:numPr>
      </w:pPr>
      <w:r>
        <w:t>An o</w:t>
      </w:r>
      <w:r w:rsidR="00542075">
        <w:t xml:space="preserve">utline </w:t>
      </w:r>
      <w:r>
        <w:t xml:space="preserve">of </w:t>
      </w:r>
      <w:r w:rsidR="00B359D5" w:rsidRPr="006961CB">
        <w:t>the manage</w:t>
      </w:r>
      <w:r w:rsidR="00542075">
        <w:t xml:space="preserve">ment structure </w:t>
      </w:r>
      <w:r w:rsidR="00B359D5" w:rsidRPr="006961CB">
        <w:t>responsibl</w:t>
      </w:r>
      <w:r w:rsidR="00542075">
        <w:t xml:space="preserve">e </w:t>
      </w:r>
      <w:r w:rsidR="00B359D5" w:rsidRPr="006961CB">
        <w:t>for the NHDR process</w:t>
      </w:r>
      <w:r>
        <w:t>;</w:t>
      </w:r>
      <w:r w:rsidR="00B359D5" w:rsidRPr="006961CB">
        <w:t xml:space="preserve"> </w:t>
      </w:r>
      <w:r>
        <w:t>u</w:t>
      </w:r>
      <w:r w:rsidR="00B359D5" w:rsidRPr="006961CB">
        <w:t>sually</w:t>
      </w:r>
      <w:r w:rsidR="00542075">
        <w:t xml:space="preserve">, this involves a major role for </w:t>
      </w:r>
      <w:r w:rsidR="00B359D5" w:rsidRPr="006961CB">
        <w:t xml:space="preserve">UNDP </w:t>
      </w:r>
      <w:r w:rsidR="00542075">
        <w:t xml:space="preserve">and extensive </w:t>
      </w:r>
      <w:r w:rsidR="00B359D5" w:rsidRPr="006961CB">
        <w:t xml:space="preserve">consultation </w:t>
      </w:r>
      <w:r w:rsidR="00542075">
        <w:t>and coordina</w:t>
      </w:r>
      <w:r>
        <w:t>t</w:t>
      </w:r>
      <w:r w:rsidR="00542075">
        <w:t xml:space="preserve">ion </w:t>
      </w:r>
      <w:r w:rsidR="00B359D5" w:rsidRPr="006961CB">
        <w:t>with the government</w:t>
      </w:r>
    </w:p>
    <w:p w14:paraId="2DA43964" w14:textId="77777777" w:rsidR="00DA5A9D" w:rsidRPr="006961CB" w:rsidRDefault="00261736" w:rsidP="006D030C">
      <w:pPr>
        <w:pStyle w:val="ListParagraph"/>
        <w:numPr>
          <w:ilvl w:val="0"/>
          <w:numId w:val="19"/>
        </w:numPr>
      </w:pPr>
      <w:r>
        <w:t>A d</w:t>
      </w:r>
      <w:r w:rsidR="00542075">
        <w:t>escri</w:t>
      </w:r>
      <w:r>
        <w:t xml:space="preserve">ption of </w:t>
      </w:r>
      <w:r w:rsidR="00542075">
        <w:t>the c</w:t>
      </w:r>
      <w:r w:rsidR="00DA5A9D" w:rsidRPr="006961CB">
        <w:t xml:space="preserve">omposition of the </w:t>
      </w:r>
      <w:r w:rsidR="00542075">
        <w:t>national report t</w:t>
      </w:r>
      <w:r w:rsidR="00DA5A9D" w:rsidRPr="006961CB">
        <w:t>eam</w:t>
      </w:r>
      <w:r w:rsidR="00542075">
        <w:t xml:space="preserve">, for example, the </w:t>
      </w:r>
      <w:r w:rsidR="00DA5A9D" w:rsidRPr="006961CB">
        <w:t>research institute or team of academics</w:t>
      </w:r>
      <w:r w:rsidR="00542075">
        <w:t xml:space="preserve"> and </w:t>
      </w:r>
      <w:r w:rsidR="00DA5A9D" w:rsidRPr="006961CB">
        <w:t>experts</w:t>
      </w:r>
      <w:r w:rsidR="00542075">
        <w:t xml:space="preserve"> consulting on the report, the </w:t>
      </w:r>
      <w:r w:rsidR="00DA5A9D" w:rsidRPr="006961CB">
        <w:t>team leader responsible for the final editing of the report</w:t>
      </w:r>
      <w:r w:rsidR="00E22436">
        <w:t xml:space="preserve"> and the </w:t>
      </w:r>
      <w:r w:rsidR="00DA5A9D" w:rsidRPr="006961CB">
        <w:t xml:space="preserve">statistics experts who will </w:t>
      </w:r>
      <w:r w:rsidR="00E22436">
        <w:t xml:space="preserve">ensure the proper calculation of </w:t>
      </w:r>
      <w:r w:rsidR="00DA5A9D" w:rsidRPr="006961CB">
        <w:t>the main indicators</w:t>
      </w:r>
    </w:p>
    <w:p w14:paraId="103A8840" w14:textId="45E52BF8" w:rsidR="00DA5A9D" w:rsidRPr="006961CB" w:rsidRDefault="00261736" w:rsidP="006D030C">
      <w:pPr>
        <w:pStyle w:val="ListParagraph"/>
        <w:numPr>
          <w:ilvl w:val="0"/>
          <w:numId w:val="19"/>
        </w:numPr>
      </w:pPr>
      <w:r>
        <w:t>A d</w:t>
      </w:r>
      <w:r w:rsidR="00DA5A9D" w:rsidRPr="006961CB">
        <w:t>escri</w:t>
      </w:r>
      <w:r>
        <w:t xml:space="preserve">ption of </w:t>
      </w:r>
      <w:r w:rsidR="00DA5A9D" w:rsidRPr="006961CB">
        <w:t xml:space="preserve">the consultations to </w:t>
      </w:r>
      <w:r w:rsidR="005F490C">
        <w:t xml:space="preserve">be </w:t>
      </w:r>
      <w:r>
        <w:t xml:space="preserve">undertaken during </w:t>
      </w:r>
      <w:r w:rsidR="00DA5A9D" w:rsidRPr="006961CB">
        <w:t>report preparation</w:t>
      </w:r>
      <w:r w:rsidR="00ED10A7">
        <w:t>,</w:t>
      </w:r>
      <w:r w:rsidR="00DA5A9D" w:rsidRPr="006961CB">
        <w:t xml:space="preserve"> </w:t>
      </w:r>
      <w:r w:rsidR="00ED10A7">
        <w:t xml:space="preserve">including with </w:t>
      </w:r>
      <w:r w:rsidR="00DA5A9D" w:rsidRPr="006961CB">
        <w:t>national and local institutions, civil society,</w:t>
      </w:r>
      <w:r w:rsidR="00B359D5" w:rsidRPr="006961CB">
        <w:t xml:space="preserve"> expert groups, policy makers and parliamentarians, </w:t>
      </w:r>
      <w:r w:rsidR="00C25401">
        <w:t xml:space="preserve">the national </w:t>
      </w:r>
      <w:r w:rsidR="00B359D5" w:rsidRPr="006961CB">
        <w:t>statistic</w:t>
      </w:r>
      <w:r w:rsidR="00C25401">
        <w:t>s office</w:t>
      </w:r>
      <w:r w:rsidR="00B359D5" w:rsidRPr="006961CB">
        <w:t>,</w:t>
      </w:r>
      <w:r w:rsidR="00ED10A7">
        <w:t xml:space="preserve"> local</w:t>
      </w:r>
      <w:r w:rsidR="00B359D5" w:rsidRPr="006961CB">
        <w:t xml:space="preserve"> communities </w:t>
      </w:r>
      <w:r w:rsidR="00ED10A7">
        <w:t>and their leaders,</w:t>
      </w:r>
      <w:r w:rsidR="00DA5A9D" w:rsidRPr="006961CB">
        <w:t xml:space="preserve"> international organizations, </w:t>
      </w:r>
      <w:r w:rsidR="00ED10A7">
        <w:t>and so on;</w:t>
      </w:r>
      <w:r w:rsidR="00B359D5" w:rsidRPr="006961CB">
        <w:t xml:space="preserve"> be precise in the identification of stakeholders based on their concrete interest in the theme</w:t>
      </w:r>
    </w:p>
    <w:p w14:paraId="3089A757" w14:textId="77777777" w:rsidR="00DA5A9D" w:rsidRPr="006961CB" w:rsidRDefault="00ED10A7" w:rsidP="006D030C">
      <w:pPr>
        <w:pStyle w:val="ListParagraph"/>
        <w:numPr>
          <w:ilvl w:val="0"/>
          <w:numId w:val="19"/>
        </w:numPr>
      </w:pPr>
      <w:r>
        <w:t xml:space="preserve">A </w:t>
      </w:r>
      <w:r w:rsidR="00DA5A9D" w:rsidRPr="006961CB">
        <w:t>descri</w:t>
      </w:r>
      <w:r>
        <w:t xml:space="preserve">ption of </w:t>
      </w:r>
      <w:r w:rsidR="00DA5A9D" w:rsidRPr="006961CB">
        <w:t xml:space="preserve">the </w:t>
      </w:r>
      <w:r>
        <w:t xml:space="preserve">planned </w:t>
      </w:r>
      <w:r w:rsidR="00DA5A9D" w:rsidRPr="006961CB">
        <w:t>peer review process</w:t>
      </w:r>
      <w:r>
        <w:t xml:space="preserve">, which should involve the </w:t>
      </w:r>
      <w:r w:rsidR="00DA5A9D" w:rsidRPr="006961CB">
        <w:t xml:space="preserve">advisory </w:t>
      </w:r>
      <w:r>
        <w:t>committee</w:t>
      </w:r>
      <w:r w:rsidR="00DA5A9D" w:rsidRPr="006961CB">
        <w:t xml:space="preserve">, national and international peer reviewers </w:t>
      </w:r>
      <w:r>
        <w:t>and so on</w:t>
      </w:r>
    </w:p>
    <w:p w14:paraId="2BE56EE7" w14:textId="77777777" w:rsidR="00044D7B" w:rsidRPr="006961CB" w:rsidRDefault="00ED10A7" w:rsidP="006D030C">
      <w:pPr>
        <w:pStyle w:val="ListParagraph"/>
        <w:numPr>
          <w:ilvl w:val="0"/>
          <w:numId w:val="19"/>
        </w:numPr>
      </w:pPr>
      <w:r>
        <w:t>A description of the o</w:t>
      </w:r>
      <w:r w:rsidR="00DA5A9D" w:rsidRPr="006961CB">
        <w:t>utreach strategy</w:t>
      </w:r>
      <w:r>
        <w:t>, including</w:t>
      </w:r>
      <w:r w:rsidR="00DA5A9D" w:rsidRPr="006961CB">
        <w:t xml:space="preserve"> </w:t>
      </w:r>
      <w:r>
        <w:t xml:space="preserve">how </w:t>
      </w:r>
      <w:r w:rsidR="00B359D5" w:rsidRPr="006961CB">
        <w:t>advocacy</w:t>
      </w:r>
      <w:r>
        <w:t xml:space="preserve"> and </w:t>
      </w:r>
      <w:r w:rsidR="00DA5A9D" w:rsidRPr="006961CB">
        <w:t>outreach events</w:t>
      </w:r>
      <w:r>
        <w:t>,</w:t>
      </w:r>
      <w:r w:rsidR="00DA5A9D" w:rsidRPr="006961CB">
        <w:t xml:space="preserve"> media events, public debates</w:t>
      </w:r>
      <w:r>
        <w:t xml:space="preserve"> and so on </w:t>
      </w:r>
      <w:r w:rsidR="00B359D5" w:rsidRPr="006961CB">
        <w:t>will be u</w:t>
      </w:r>
      <w:r>
        <w:t xml:space="preserve">sed </w:t>
      </w:r>
      <w:r w:rsidR="00B359D5" w:rsidRPr="006961CB">
        <w:t>throughout</w:t>
      </w:r>
      <w:r w:rsidR="00DA5A9D" w:rsidRPr="006961CB">
        <w:t xml:space="preserve"> </w:t>
      </w:r>
      <w:r>
        <w:t xml:space="preserve">NHDR </w:t>
      </w:r>
      <w:r w:rsidR="00DA5A9D" w:rsidRPr="006961CB">
        <w:t xml:space="preserve">preparation, </w:t>
      </w:r>
      <w:r w:rsidR="00FD6B71">
        <w:t xml:space="preserve">to support </w:t>
      </w:r>
      <w:r w:rsidR="00DA5A9D" w:rsidRPr="006961CB">
        <w:t xml:space="preserve">the launch of the report and as </w:t>
      </w:r>
      <w:r w:rsidR="00FD6B71">
        <w:t xml:space="preserve">part of the </w:t>
      </w:r>
      <w:r w:rsidR="00DA5A9D" w:rsidRPr="006961CB">
        <w:t>follow</w:t>
      </w:r>
      <w:r w:rsidR="00FD6B71">
        <w:t>-</w:t>
      </w:r>
      <w:r w:rsidR="00DA5A9D" w:rsidRPr="006961CB">
        <w:t>up</w:t>
      </w:r>
      <w:r w:rsidR="00FD6B71">
        <w:t xml:space="preserve"> effort</w:t>
      </w:r>
    </w:p>
    <w:p w14:paraId="1BDC5389" w14:textId="77777777" w:rsidR="00044D7B" w:rsidRDefault="00044D7B" w:rsidP="00996240"/>
    <w:p w14:paraId="1D941231" w14:textId="77777777" w:rsidR="00E1001F" w:rsidRDefault="00E1001F" w:rsidP="00E1001F">
      <w:pPr>
        <w:rPr>
          <w:i/>
        </w:rPr>
      </w:pPr>
      <w:r>
        <w:rPr>
          <w:i/>
        </w:rPr>
        <w:t>See the HDR Timeline (</w:t>
      </w:r>
      <w:hyperlink r:id="rId12" w:history="1">
        <w:r>
          <w:rPr>
            <w:rStyle w:val="Hyperlink"/>
            <w:i/>
          </w:rPr>
          <w:t>http://hdr.undp.org/external/timeline/timeline.htm</w:t>
        </w:r>
      </w:hyperlink>
      <w:r>
        <w:rPr>
          <w:i/>
        </w:rPr>
        <w:t>) for additional details about the HDR process.</w:t>
      </w:r>
    </w:p>
    <w:p w14:paraId="78DB61EB" w14:textId="77777777" w:rsidR="00E1001F" w:rsidRPr="006961CB" w:rsidRDefault="00E1001F" w:rsidP="00996240"/>
    <w:p w14:paraId="6E7D6A69" w14:textId="77777777" w:rsidR="00B359D5" w:rsidRPr="006961CB" w:rsidRDefault="00A04AB9" w:rsidP="00A04AB9">
      <w:pPr>
        <w:rPr>
          <w:b/>
          <w:sz w:val="28"/>
          <w:szCs w:val="28"/>
        </w:rPr>
      </w:pPr>
      <w:bookmarkStart w:id="1" w:name="_Toc266079493"/>
      <w:r w:rsidRPr="006961CB">
        <w:rPr>
          <w:b/>
          <w:sz w:val="28"/>
          <w:szCs w:val="28"/>
        </w:rPr>
        <w:t xml:space="preserve">5. </w:t>
      </w:r>
      <w:r w:rsidR="00B359D5" w:rsidRPr="006961CB">
        <w:rPr>
          <w:b/>
          <w:sz w:val="28"/>
          <w:szCs w:val="28"/>
        </w:rPr>
        <w:t xml:space="preserve">Working </w:t>
      </w:r>
      <w:r w:rsidRPr="006961CB">
        <w:rPr>
          <w:b/>
          <w:sz w:val="28"/>
          <w:szCs w:val="28"/>
        </w:rPr>
        <w:t>o</w:t>
      </w:r>
      <w:r w:rsidR="00B359D5" w:rsidRPr="006961CB">
        <w:rPr>
          <w:b/>
          <w:sz w:val="28"/>
          <w:szCs w:val="28"/>
        </w:rPr>
        <w:t>utline</w:t>
      </w:r>
      <w:bookmarkEnd w:id="1"/>
    </w:p>
    <w:p w14:paraId="5C682E76" w14:textId="77777777" w:rsidR="006D030C" w:rsidRPr="006961CB" w:rsidRDefault="006D030C" w:rsidP="00A04AB9"/>
    <w:p w14:paraId="23CB497F" w14:textId="77777777" w:rsidR="00B359D5" w:rsidRPr="006961CB" w:rsidRDefault="00B359D5" w:rsidP="00996240">
      <w:r w:rsidRPr="006961CB">
        <w:t xml:space="preserve">Describe the main areas covered in the report and a tentative structure, which </w:t>
      </w:r>
      <w:r w:rsidR="00FD6B71">
        <w:t xml:space="preserve">might </w:t>
      </w:r>
      <w:r w:rsidRPr="006961CB">
        <w:t>be organi</w:t>
      </w:r>
      <w:r w:rsidR="00FD6B71">
        <w:t>z</w:t>
      </w:r>
      <w:r w:rsidRPr="006961CB">
        <w:t xml:space="preserve">ed by chapter, topic, </w:t>
      </w:r>
      <w:r w:rsidR="00FD6B71">
        <w:t>issues</w:t>
      </w:r>
      <w:r w:rsidRPr="006961CB">
        <w:t>, or otherwise</w:t>
      </w:r>
      <w:r w:rsidR="00FD6B71">
        <w:t>,</w:t>
      </w:r>
      <w:r w:rsidRPr="006961CB">
        <w:t xml:space="preserve"> as appropriate.</w:t>
      </w:r>
    </w:p>
    <w:p w14:paraId="48CF64CD" w14:textId="77777777" w:rsidR="00B359D5" w:rsidRPr="006961CB" w:rsidRDefault="00B359D5" w:rsidP="00996240"/>
    <w:p w14:paraId="575AFA3E" w14:textId="77777777" w:rsidR="00DA5A9D" w:rsidRPr="00FD6B71" w:rsidRDefault="00FF3A1C" w:rsidP="00A04AB9">
      <w:pPr>
        <w:rPr>
          <w:b/>
          <w:sz w:val="28"/>
          <w:szCs w:val="28"/>
        </w:rPr>
      </w:pPr>
      <w:r w:rsidRPr="006961CB">
        <w:rPr>
          <w:b/>
          <w:sz w:val="28"/>
          <w:szCs w:val="28"/>
        </w:rPr>
        <w:t>A</w:t>
      </w:r>
      <w:r w:rsidR="00E835FC" w:rsidRPr="006961CB">
        <w:rPr>
          <w:b/>
          <w:sz w:val="28"/>
          <w:szCs w:val="28"/>
        </w:rPr>
        <w:t>nnex</w:t>
      </w:r>
    </w:p>
    <w:p w14:paraId="583EFA55" w14:textId="77777777" w:rsidR="006D030C" w:rsidRPr="006961CB" w:rsidRDefault="006D030C" w:rsidP="00A04AB9"/>
    <w:p w14:paraId="0316789B" w14:textId="77777777" w:rsidR="00536C34" w:rsidRPr="006961CB" w:rsidRDefault="00DA5A9D" w:rsidP="00996240">
      <w:r w:rsidRPr="006961CB">
        <w:t xml:space="preserve">Include </w:t>
      </w:r>
      <w:r w:rsidR="00FD6B71">
        <w:t xml:space="preserve">any relevant </w:t>
      </w:r>
      <w:r w:rsidRPr="006961CB">
        <w:t>additional information</w:t>
      </w:r>
      <w:r w:rsidR="00FD6B71">
        <w:t>—for example,</w:t>
      </w:r>
      <w:r w:rsidRPr="006961CB">
        <w:t xml:space="preserve"> </w:t>
      </w:r>
      <w:r w:rsidR="00FD6B71">
        <w:t xml:space="preserve">proposed </w:t>
      </w:r>
      <w:r w:rsidRPr="006961CB">
        <w:t>statistical tables, terminology, charts</w:t>
      </w:r>
      <w:r w:rsidR="005706C8" w:rsidRPr="006961CB">
        <w:t xml:space="preserve">, references to other publications, </w:t>
      </w:r>
      <w:r w:rsidR="00FD6B71">
        <w:t>and so on—</w:t>
      </w:r>
      <w:r w:rsidRPr="006961CB">
        <w:t xml:space="preserve">that might </w:t>
      </w:r>
      <w:r w:rsidR="00FD6B71">
        <w:t xml:space="preserve">help colleagues and advisors </w:t>
      </w:r>
      <w:r w:rsidRPr="006961CB">
        <w:t>grasp the analytical framework.</w:t>
      </w:r>
    </w:p>
    <w:p w14:paraId="101D911A" w14:textId="77777777" w:rsidR="00093168" w:rsidRPr="006961CB" w:rsidRDefault="00093168" w:rsidP="00A04AB9"/>
    <w:sectPr w:rsidR="00093168" w:rsidRPr="006961CB" w:rsidSect="00F2492D">
      <w:footerReference w:type="default" r:id="rId13"/>
      <w:pgSz w:w="12240" w:h="15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380B3D" w14:textId="77777777" w:rsidR="00505D84" w:rsidRDefault="00505D84" w:rsidP="008204D7">
      <w:r>
        <w:separator/>
      </w:r>
    </w:p>
  </w:endnote>
  <w:endnote w:type="continuationSeparator" w:id="0">
    <w:p w14:paraId="00A92374" w14:textId="77777777" w:rsidR="00505D84" w:rsidRDefault="00505D84" w:rsidP="0082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DDIA N+ Gill Sans">
    <w:altName w:val="Gil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DEMJ B+ Gill Sans">
    <w:altName w:val="Gil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DBOE J+ Gill Sans">
    <w:altName w:val="Gil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 PS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883985"/>
      <w:docPartObj>
        <w:docPartGallery w:val="Page Numbers (Bottom of Page)"/>
        <w:docPartUnique/>
      </w:docPartObj>
    </w:sdtPr>
    <w:sdtEndPr/>
    <w:sdtContent>
      <w:p w14:paraId="15D2BAD2" w14:textId="77777777" w:rsidR="00F31005" w:rsidRDefault="00F31005" w:rsidP="00B3403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7C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55BCCA" w14:textId="77777777" w:rsidR="00F31005" w:rsidRDefault="00F31005" w:rsidP="008204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12B776" w14:textId="77777777" w:rsidR="00505D84" w:rsidRDefault="00505D84" w:rsidP="008204D7">
      <w:r>
        <w:separator/>
      </w:r>
    </w:p>
  </w:footnote>
  <w:footnote w:type="continuationSeparator" w:id="0">
    <w:p w14:paraId="494A10C2" w14:textId="77777777" w:rsidR="00505D84" w:rsidRDefault="00505D84" w:rsidP="00820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14C7F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3F2AB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DA5A2E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6CAA4E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96EA0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FACCF2F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13299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CF2C7C0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7CCF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4FB89E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B9EC1A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8974A26"/>
    <w:multiLevelType w:val="hybridMultilevel"/>
    <w:tmpl w:val="90545E36"/>
    <w:lvl w:ilvl="0" w:tplc="ABFC95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BFC95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1C50B9"/>
    <w:multiLevelType w:val="hybridMultilevel"/>
    <w:tmpl w:val="1584C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CF006D9"/>
    <w:multiLevelType w:val="hybridMultilevel"/>
    <w:tmpl w:val="A852E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D7020C"/>
    <w:multiLevelType w:val="hybridMultilevel"/>
    <w:tmpl w:val="45C2B9D2"/>
    <w:lvl w:ilvl="0" w:tplc="ABFC95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434D0D"/>
    <w:multiLevelType w:val="hybridMultilevel"/>
    <w:tmpl w:val="44F61DDE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167E193D"/>
    <w:multiLevelType w:val="multilevel"/>
    <w:tmpl w:val="BFDCE59C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1A63101C"/>
    <w:multiLevelType w:val="multilevel"/>
    <w:tmpl w:val="44F61DDE"/>
    <w:lvl w:ilvl="0">
      <w:start w:val="1"/>
      <w:numFmt w:val="lowerLetter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1E764A47"/>
    <w:multiLevelType w:val="singleLevel"/>
    <w:tmpl w:val="854AEA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1F552A37"/>
    <w:multiLevelType w:val="hybridMultilevel"/>
    <w:tmpl w:val="79D2F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5F5232"/>
    <w:multiLevelType w:val="hybridMultilevel"/>
    <w:tmpl w:val="2F02D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3F5642"/>
    <w:multiLevelType w:val="hybridMultilevel"/>
    <w:tmpl w:val="E27C6B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B767F40"/>
    <w:multiLevelType w:val="hybridMultilevel"/>
    <w:tmpl w:val="1C2650C4"/>
    <w:lvl w:ilvl="0" w:tplc="7362E6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48552573"/>
    <w:multiLevelType w:val="hybridMultilevel"/>
    <w:tmpl w:val="BF54A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E406B1"/>
    <w:multiLevelType w:val="hybridMultilevel"/>
    <w:tmpl w:val="C2746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A433DC"/>
    <w:multiLevelType w:val="hybridMultilevel"/>
    <w:tmpl w:val="55E0F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F41382"/>
    <w:multiLevelType w:val="multilevel"/>
    <w:tmpl w:val="45C2B9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6633C2"/>
    <w:multiLevelType w:val="singleLevel"/>
    <w:tmpl w:val="854AEA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5FD2E68"/>
    <w:multiLevelType w:val="hybridMultilevel"/>
    <w:tmpl w:val="EC980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7544E9"/>
    <w:multiLevelType w:val="multilevel"/>
    <w:tmpl w:val="792029D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56"/>
        </w:tabs>
        <w:ind w:left="756" w:hanging="576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b/>
        <w:bCs w:val="0"/>
        <w:i w:val="0"/>
        <w:iCs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>
    <w:nsid w:val="7BDB5FA3"/>
    <w:multiLevelType w:val="hybridMultilevel"/>
    <w:tmpl w:val="89E2066A"/>
    <w:lvl w:ilvl="0" w:tplc="5302048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7F5C47BE"/>
    <w:multiLevelType w:val="hybridMultilevel"/>
    <w:tmpl w:val="F2207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2"/>
  </w:num>
  <w:num w:numId="4">
    <w:abstractNumId w:val="29"/>
  </w:num>
  <w:num w:numId="5">
    <w:abstractNumId w:val="18"/>
  </w:num>
  <w:num w:numId="6">
    <w:abstractNumId w:val="27"/>
  </w:num>
  <w:num w:numId="7">
    <w:abstractNumId w:val="29"/>
  </w:num>
  <w:num w:numId="8">
    <w:abstractNumId w:val="31"/>
  </w:num>
  <w:num w:numId="9">
    <w:abstractNumId w:val="19"/>
  </w:num>
  <w:num w:numId="10">
    <w:abstractNumId w:val="24"/>
  </w:num>
  <w:num w:numId="11">
    <w:abstractNumId w:val="23"/>
  </w:num>
  <w:num w:numId="12">
    <w:abstractNumId w:val="28"/>
  </w:num>
  <w:num w:numId="13">
    <w:abstractNumId w:val="20"/>
  </w:num>
  <w:num w:numId="14">
    <w:abstractNumId w:val="13"/>
  </w:num>
  <w:num w:numId="15">
    <w:abstractNumId w:val="25"/>
  </w:num>
  <w:num w:numId="16">
    <w:abstractNumId w:val="15"/>
  </w:num>
  <w:num w:numId="17">
    <w:abstractNumId w:val="30"/>
  </w:num>
  <w:num w:numId="18">
    <w:abstractNumId w:val="17"/>
  </w:num>
  <w:num w:numId="19">
    <w:abstractNumId w:val="22"/>
  </w:num>
  <w:num w:numId="20">
    <w:abstractNumId w:val="10"/>
  </w:num>
  <w:num w:numId="21">
    <w:abstractNumId w:val="8"/>
  </w:num>
  <w:num w:numId="22">
    <w:abstractNumId w:val="7"/>
  </w:num>
  <w:num w:numId="23">
    <w:abstractNumId w:val="6"/>
  </w:num>
  <w:num w:numId="24">
    <w:abstractNumId w:val="5"/>
  </w:num>
  <w:num w:numId="25">
    <w:abstractNumId w:val="9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4"/>
  </w:num>
  <w:num w:numId="32">
    <w:abstractNumId w:val="26"/>
  </w:num>
  <w:num w:numId="33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584"/>
    <w:rsid w:val="00006E56"/>
    <w:rsid w:val="00007295"/>
    <w:rsid w:val="000073CE"/>
    <w:rsid w:val="00007BF4"/>
    <w:rsid w:val="00010523"/>
    <w:rsid w:val="00024828"/>
    <w:rsid w:val="00031C96"/>
    <w:rsid w:val="0003557D"/>
    <w:rsid w:val="00040BB7"/>
    <w:rsid w:val="00044D7B"/>
    <w:rsid w:val="000475F4"/>
    <w:rsid w:val="0005059C"/>
    <w:rsid w:val="00050D49"/>
    <w:rsid w:val="00055DC5"/>
    <w:rsid w:val="00062925"/>
    <w:rsid w:val="000639DE"/>
    <w:rsid w:val="00065E5E"/>
    <w:rsid w:val="000665ED"/>
    <w:rsid w:val="000847CC"/>
    <w:rsid w:val="00084BB9"/>
    <w:rsid w:val="00090F12"/>
    <w:rsid w:val="00093168"/>
    <w:rsid w:val="00093B15"/>
    <w:rsid w:val="000954B0"/>
    <w:rsid w:val="000A39EE"/>
    <w:rsid w:val="000A4142"/>
    <w:rsid w:val="000A6F56"/>
    <w:rsid w:val="000B1080"/>
    <w:rsid w:val="000B4DB9"/>
    <w:rsid w:val="000B4E71"/>
    <w:rsid w:val="000C0055"/>
    <w:rsid w:val="000C1656"/>
    <w:rsid w:val="000C43E6"/>
    <w:rsid w:val="000C57BA"/>
    <w:rsid w:val="000C689A"/>
    <w:rsid w:val="000C6A51"/>
    <w:rsid w:val="000D016B"/>
    <w:rsid w:val="000D223A"/>
    <w:rsid w:val="000D2C35"/>
    <w:rsid w:val="000D32C7"/>
    <w:rsid w:val="000D3D0F"/>
    <w:rsid w:val="000E0726"/>
    <w:rsid w:val="000E161E"/>
    <w:rsid w:val="000E4F0C"/>
    <w:rsid w:val="000E6FB0"/>
    <w:rsid w:val="000E79D2"/>
    <w:rsid w:val="000E7C5A"/>
    <w:rsid w:val="000F0AB9"/>
    <w:rsid w:val="000F325F"/>
    <w:rsid w:val="000F7F44"/>
    <w:rsid w:val="00101922"/>
    <w:rsid w:val="00101BAC"/>
    <w:rsid w:val="00103770"/>
    <w:rsid w:val="00105152"/>
    <w:rsid w:val="0012276A"/>
    <w:rsid w:val="00125127"/>
    <w:rsid w:val="00125EA0"/>
    <w:rsid w:val="00132E57"/>
    <w:rsid w:val="00132EB1"/>
    <w:rsid w:val="0013310D"/>
    <w:rsid w:val="00136136"/>
    <w:rsid w:val="0014151C"/>
    <w:rsid w:val="0014227A"/>
    <w:rsid w:val="00146A24"/>
    <w:rsid w:val="00147604"/>
    <w:rsid w:val="00151411"/>
    <w:rsid w:val="00151D26"/>
    <w:rsid w:val="001567D7"/>
    <w:rsid w:val="00156CB8"/>
    <w:rsid w:val="00157DBD"/>
    <w:rsid w:val="00161EDD"/>
    <w:rsid w:val="00165B76"/>
    <w:rsid w:val="00165CC0"/>
    <w:rsid w:val="00167BD6"/>
    <w:rsid w:val="0017358F"/>
    <w:rsid w:val="00173CCA"/>
    <w:rsid w:val="0017419A"/>
    <w:rsid w:val="001764EE"/>
    <w:rsid w:val="00181CBE"/>
    <w:rsid w:val="00187810"/>
    <w:rsid w:val="00194B1F"/>
    <w:rsid w:val="001A0909"/>
    <w:rsid w:val="001A2FF5"/>
    <w:rsid w:val="001A38F5"/>
    <w:rsid w:val="001A49AA"/>
    <w:rsid w:val="001A4C0B"/>
    <w:rsid w:val="001A6146"/>
    <w:rsid w:val="001B0823"/>
    <w:rsid w:val="001B5A2B"/>
    <w:rsid w:val="001B5E45"/>
    <w:rsid w:val="001B731A"/>
    <w:rsid w:val="001C2AB1"/>
    <w:rsid w:val="001D2716"/>
    <w:rsid w:val="001E1724"/>
    <w:rsid w:val="001E2114"/>
    <w:rsid w:val="001E315A"/>
    <w:rsid w:val="001E351B"/>
    <w:rsid w:val="001E47E1"/>
    <w:rsid w:val="001E4C7F"/>
    <w:rsid w:val="001F1C12"/>
    <w:rsid w:val="001F2247"/>
    <w:rsid w:val="001F71CE"/>
    <w:rsid w:val="00202DD5"/>
    <w:rsid w:val="00207A15"/>
    <w:rsid w:val="00210687"/>
    <w:rsid w:val="00211B9C"/>
    <w:rsid w:val="00212EFA"/>
    <w:rsid w:val="00214117"/>
    <w:rsid w:val="0021471A"/>
    <w:rsid w:val="00214A7A"/>
    <w:rsid w:val="00222F86"/>
    <w:rsid w:val="002231C3"/>
    <w:rsid w:val="002235A8"/>
    <w:rsid w:val="002257A0"/>
    <w:rsid w:val="00233A71"/>
    <w:rsid w:val="002377A9"/>
    <w:rsid w:val="00244991"/>
    <w:rsid w:val="00245628"/>
    <w:rsid w:val="00246BEA"/>
    <w:rsid w:val="002501DF"/>
    <w:rsid w:val="00251022"/>
    <w:rsid w:val="002517F0"/>
    <w:rsid w:val="00253729"/>
    <w:rsid w:val="00255706"/>
    <w:rsid w:val="00261736"/>
    <w:rsid w:val="00262AEA"/>
    <w:rsid w:val="00263403"/>
    <w:rsid w:val="00264FFC"/>
    <w:rsid w:val="00265DB9"/>
    <w:rsid w:val="00266F2F"/>
    <w:rsid w:val="00271867"/>
    <w:rsid w:val="00271A82"/>
    <w:rsid w:val="0027351C"/>
    <w:rsid w:val="00274B25"/>
    <w:rsid w:val="00282342"/>
    <w:rsid w:val="00284C35"/>
    <w:rsid w:val="002864BD"/>
    <w:rsid w:val="00290017"/>
    <w:rsid w:val="00293B52"/>
    <w:rsid w:val="00296EE8"/>
    <w:rsid w:val="002A0621"/>
    <w:rsid w:val="002A2057"/>
    <w:rsid w:val="002A6C03"/>
    <w:rsid w:val="002A71A2"/>
    <w:rsid w:val="002B0F38"/>
    <w:rsid w:val="002C07A8"/>
    <w:rsid w:val="002C1769"/>
    <w:rsid w:val="002C4D38"/>
    <w:rsid w:val="002E01B2"/>
    <w:rsid w:val="002E0C66"/>
    <w:rsid w:val="002E2DBD"/>
    <w:rsid w:val="002E4216"/>
    <w:rsid w:val="002E69FF"/>
    <w:rsid w:val="002E7654"/>
    <w:rsid w:val="002F2DB0"/>
    <w:rsid w:val="00300C63"/>
    <w:rsid w:val="00302E49"/>
    <w:rsid w:val="0030333D"/>
    <w:rsid w:val="003034D1"/>
    <w:rsid w:val="00304D23"/>
    <w:rsid w:val="0030569D"/>
    <w:rsid w:val="0031106B"/>
    <w:rsid w:val="003126E1"/>
    <w:rsid w:val="003159B2"/>
    <w:rsid w:val="00317927"/>
    <w:rsid w:val="00321A80"/>
    <w:rsid w:val="0032610B"/>
    <w:rsid w:val="00327BDD"/>
    <w:rsid w:val="00330403"/>
    <w:rsid w:val="003307B4"/>
    <w:rsid w:val="003328F6"/>
    <w:rsid w:val="00332A31"/>
    <w:rsid w:val="003364F2"/>
    <w:rsid w:val="00340F35"/>
    <w:rsid w:val="003432A5"/>
    <w:rsid w:val="00343A1F"/>
    <w:rsid w:val="00346E76"/>
    <w:rsid w:val="003515E1"/>
    <w:rsid w:val="00354407"/>
    <w:rsid w:val="003549A3"/>
    <w:rsid w:val="00354ADB"/>
    <w:rsid w:val="00360B2D"/>
    <w:rsid w:val="00361261"/>
    <w:rsid w:val="003627C2"/>
    <w:rsid w:val="00362C46"/>
    <w:rsid w:val="00365BF5"/>
    <w:rsid w:val="003674FB"/>
    <w:rsid w:val="003679CD"/>
    <w:rsid w:val="00370293"/>
    <w:rsid w:val="003707EF"/>
    <w:rsid w:val="0037296C"/>
    <w:rsid w:val="00374AC4"/>
    <w:rsid w:val="00375FE2"/>
    <w:rsid w:val="0037670E"/>
    <w:rsid w:val="003807BA"/>
    <w:rsid w:val="0038131B"/>
    <w:rsid w:val="00384FA7"/>
    <w:rsid w:val="00387CBD"/>
    <w:rsid w:val="00394103"/>
    <w:rsid w:val="003966D2"/>
    <w:rsid w:val="003A40B8"/>
    <w:rsid w:val="003A4F66"/>
    <w:rsid w:val="003B2BB1"/>
    <w:rsid w:val="003B54EF"/>
    <w:rsid w:val="003C1B6F"/>
    <w:rsid w:val="003C680B"/>
    <w:rsid w:val="003D03B6"/>
    <w:rsid w:val="003D06B9"/>
    <w:rsid w:val="003D60A8"/>
    <w:rsid w:val="003E5260"/>
    <w:rsid w:val="003F2AAA"/>
    <w:rsid w:val="004025D8"/>
    <w:rsid w:val="004032C6"/>
    <w:rsid w:val="004041D5"/>
    <w:rsid w:val="00404808"/>
    <w:rsid w:val="00404BE5"/>
    <w:rsid w:val="00407AB0"/>
    <w:rsid w:val="004126E0"/>
    <w:rsid w:val="0041340F"/>
    <w:rsid w:val="004143BA"/>
    <w:rsid w:val="004161BA"/>
    <w:rsid w:val="0041647D"/>
    <w:rsid w:val="004166F5"/>
    <w:rsid w:val="00420201"/>
    <w:rsid w:val="00426351"/>
    <w:rsid w:val="004275CC"/>
    <w:rsid w:val="00430240"/>
    <w:rsid w:val="004309B7"/>
    <w:rsid w:val="004317F2"/>
    <w:rsid w:val="0043548B"/>
    <w:rsid w:val="004378A7"/>
    <w:rsid w:val="00442F0C"/>
    <w:rsid w:val="00445951"/>
    <w:rsid w:val="00447B7B"/>
    <w:rsid w:val="004505F3"/>
    <w:rsid w:val="00452FCD"/>
    <w:rsid w:val="0045508F"/>
    <w:rsid w:val="00455B54"/>
    <w:rsid w:val="00455CB5"/>
    <w:rsid w:val="004603AD"/>
    <w:rsid w:val="00461878"/>
    <w:rsid w:val="00462A8A"/>
    <w:rsid w:val="00463334"/>
    <w:rsid w:val="00463452"/>
    <w:rsid w:val="00464D18"/>
    <w:rsid w:val="00467ECD"/>
    <w:rsid w:val="0047304B"/>
    <w:rsid w:val="00473E1F"/>
    <w:rsid w:val="00476598"/>
    <w:rsid w:val="004810CE"/>
    <w:rsid w:val="00482AD8"/>
    <w:rsid w:val="00483D04"/>
    <w:rsid w:val="004916DA"/>
    <w:rsid w:val="004929C2"/>
    <w:rsid w:val="004A0351"/>
    <w:rsid w:val="004A109F"/>
    <w:rsid w:val="004A4CFC"/>
    <w:rsid w:val="004A5ABC"/>
    <w:rsid w:val="004B1EAF"/>
    <w:rsid w:val="004B5DB6"/>
    <w:rsid w:val="004B728A"/>
    <w:rsid w:val="004C20B3"/>
    <w:rsid w:val="004C5007"/>
    <w:rsid w:val="004C69B5"/>
    <w:rsid w:val="004C6B7E"/>
    <w:rsid w:val="004C7E1E"/>
    <w:rsid w:val="004D1084"/>
    <w:rsid w:val="004D1153"/>
    <w:rsid w:val="004D392D"/>
    <w:rsid w:val="004D4D85"/>
    <w:rsid w:val="004D574F"/>
    <w:rsid w:val="004D59A8"/>
    <w:rsid w:val="004D7671"/>
    <w:rsid w:val="004E13BA"/>
    <w:rsid w:val="004E255F"/>
    <w:rsid w:val="004E468B"/>
    <w:rsid w:val="004E5D03"/>
    <w:rsid w:val="004F28EC"/>
    <w:rsid w:val="004F2E82"/>
    <w:rsid w:val="004F607D"/>
    <w:rsid w:val="004F7A8A"/>
    <w:rsid w:val="005005FD"/>
    <w:rsid w:val="00500FC2"/>
    <w:rsid w:val="005014A7"/>
    <w:rsid w:val="005028F2"/>
    <w:rsid w:val="0050326A"/>
    <w:rsid w:val="00503285"/>
    <w:rsid w:val="00505D84"/>
    <w:rsid w:val="005150E6"/>
    <w:rsid w:val="0051728F"/>
    <w:rsid w:val="005311DF"/>
    <w:rsid w:val="00534851"/>
    <w:rsid w:val="00536C34"/>
    <w:rsid w:val="00542075"/>
    <w:rsid w:val="00542CED"/>
    <w:rsid w:val="005442A8"/>
    <w:rsid w:val="00551F6B"/>
    <w:rsid w:val="00551FF8"/>
    <w:rsid w:val="00557A1A"/>
    <w:rsid w:val="00561919"/>
    <w:rsid w:val="0056264D"/>
    <w:rsid w:val="005659DD"/>
    <w:rsid w:val="00567521"/>
    <w:rsid w:val="005706C8"/>
    <w:rsid w:val="00571207"/>
    <w:rsid w:val="0057161D"/>
    <w:rsid w:val="005808A7"/>
    <w:rsid w:val="00582D32"/>
    <w:rsid w:val="00582EB4"/>
    <w:rsid w:val="00583D8D"/>
    <w:rsid w:val="00585EE3"/>
    <w:rsid w:val="005915B3"/>
    <w:rsid w:val="005A1DAE"/>
    <w:rsid w:val="005A3623"/>
    <w:rsid w:val="005A5FFD"/>
    <w:rsid w:val="005A73D8"/>
    <w:rsid w:val="005B26AD"/>
    <w:rsid w:val="005B3BD4"/>
    <w:rsid w:val="005B45E2"/>
    <w:rsid w:val="005C305E"/>
    <w:rsid w:val="005C308A"/>
    <w:rsid w:val="005C3DB8"/>
    <w:rsid w:val="005C73DD"/>
    <w:rsid w:val="005C7472"/>
    <w:rsid w:val="005C76FF"/>
    <w:rsid w:val="005C7BF5"/>
    <w:rsid w:val="005D04E6"/>
    <w:rsid w:val="005D1F8F"/>
    <w:rsid w:val="005E11AF"/>
    <w:rsid w:val="005E2559"/>
    <w:rsid w:val="005E3EC3"/>
    <w:rsid w:val="005E5756"/>
    <w:rsid w:val="005F0EB0"/>
    <w:rsid w:val="005F48BE"/>
    <w:rsid w:val="005F490C"/>
    <w:rsid w:val="005F4D73"/>
    <w:rsid w:val="005F7385"/>
    <w:rsid w:val="00603563"/>
    <w:rsid w:val="006058FA"/>
    <w:rsid w:val="00605FFA"/>
    <w:rsid w:val="00611E1D"/>
    <w:rsid w:val="00613067"/>
    <w:rsid w:val="006145FF"/>
    <w:rsid w:val="00620320"/>
    <w:rsid w:val="00621104"/>
    <w:rsid w:val="00621B27"/>
    <w:rsid w:val="00622F45"/>
    <w:rsid w:val="00623DC3"/>
    <w:rsid w:val="00627948"/>
    <w:rsid w:val="00632109"/>
    <w:rsid w:val="00635985"/>
    <w:rsid w:val="006376A0"/>
    <w:rsid w:val="00641501"/>
    <w:rsid w:val="006467F7"/>
    <w:rsid w:val="006505B0"/>
    <w:rsid w:val="00651AD5"/>
    <w:rsid w:val="00653DA0"/>
    <w:rsid w:val="006569C1"/>
    <w:rsid w:val="00660E7C"/>
    <w:rsid w:val="006612F1"/>
    <w:rsid w:val="00664372"/>
    <w:rsid w:val="00665524"/>
    <w:rsid w:val="00665CB2"/>
    <w:rsid w:val="0067133D"/>
    <w:rsid w:val="00671D63"/>
    <w:rsid w:val="00674DDD"/>
    <w:rsid w:val="006858ED"/>
    <w:rsid w:val="00686FBE"/>
    <w:rsid w:val="00687E17"/>
    <w:rsid w:val="00690FEB"/>
    <w:rsid w:val="0069523A"/>
    <w:rsid w:val="006961CB"/>
    <w:rsid w:val="006A2AA9"/>
    <w:rsid w:val="006A332A"/>
    <w:rsid w:val="006A5E45"/>
    <w:rsid w:val="006B0011"/>
    <w:rsid w:val="006C5604"/>
    <w:rsid w:val="006D030C"/>
    <w:rsid w:val="006D15B2"/>
    <w:rsid w:val="006D612E"/>
    <w:rsid w:val="006E09E3"/>
    <w:rsid w:val="006E321B"/>
    <w:rsid w:val="006E560A"/>
    <w:rsid w:val="006F2880"/>
    <w:rsid w:val="006F3BE5"/>
    <w:rsid w:val="006F4A2E"/>
    <w:rsid w:val="006F4C72"/>
    <w:rsid w:val="007058D5"/>
    <w:rsid w:val="00707405"/>
    <w:rsid w:val="00712A53"/>
    <w:rsid w:val="00717F86"/>
    <w:rsid w:val="0072097F"/>
    <w:rsid w:val="0072227A"/>
    <w:rsid w:val="007274D9"/>
    <w:rsid w:val="00730A66"/>
    <w:rsid w:val="00735552"/>
    <w:rsid w:val="00735858"/>
    <w:rsid w:val="007363E0"/>
    <w:rsid w:val="00740814"/>
    <w:rsid w:val="007409EC"/>
    <w:rsid w:val="0074193E"/>
    <w:rsid w:val="0074266D"/>
    <w:rsid w:val="00743676"/>
    <w:rsid w:val="00747BD6"/>
    <w:rsid w:val="0075266B"/>
    <w:rsid w:val="007545B4"/>
    <w:rsid w:val="0076102B"/>
    <w:rsid w:val="00762B19"/>
    <w:rsid w:val="00766428"/>
    <w:rsid w:val="00766E93"/>
    <w:rsid w:val="007773D9"/>
    <w:rsid w:val="00780FD2"/>
    <w:rsid w:val="00781F30"/>
    <w:rsid w:val="00786069"/>
    <w:rsid w:val="00787D68"/>
    <w:rsid w:val="007A2A57"/>
    <w:rsid w:val="007A3097"/>
    <w:rsid w:val="007A372E"/>
    <w:rsid w:val="007B15DD"/>
    <w:rsid w:val="007B3900"/>
    <w:rsid w:val="007B513F"/>
    <w:rsid w:val="007B548F"/>
    <w:rsid w:val="007B6C3A"/>
    <w:rsid w:val="007E1673"/>
    <w:rsid w:val="007E4605"/>
    <w:rsid w:val="007F65C2"/>
    <w:rsid w:val="007F6A52"/>
    <w:rsid w:val="00801571"/>
    <w:rsid w:val="00803EEB"/>
    <w:rsid w:val="0080439D"/>
    <w:rsid w:val="00807D2F"/>
    <w:rsid w:val="008141BB"/>
    <w:rsid w:val="00816C90"/>
    <w:rsid w:val="008204D7"/>
    <w:rsid w:val="00836427"/>
    <w:rsid w:val="008407AE"/>
    <w:rsid w:val="008418F5"/>
    <w:rsid w:val="00841C7F"/>
    <w:rsid w:val="00841FB1"/>
    <w:rsid w:val="0084253B"/>
    <w:rsid w:val="00845F9F"/>
    <w:rsid w:val="00851A03"/>
    <w:rsid w:val="00852EAA"/>
    <w:rsid w:val="00853639"/>
    <w:rsid w:val="0085393E"/>
    <w:rsid w:val="008546D2"/>
    <w:rsid w:val="00854C0F"/>
    <w:rsid w:val="00856447"/>
    <w:rsid w:val="00856E9C"/>
    <w:rsid w:val="008657DE"/>
    <w:rsid w:val="00867863"/>
    <w:rsid w:val="00873E32"/>
    <w:rsid w:val="00875389"/>
    <w:rsid w:val="00875AA0"/>
    <w:rsid w:val="008760B4"/>
    <w:rsid w:val="00876F46"/>
    <w:rsid w:val="00877A5E"/>
    <w:rsid w:val="0088429B"/>
    <w:rsid w:val="0089070A"/>
    <w:rsid w:val="008919BA"/>
    <w:rsid w:val="008938EA"/>
    <w:rsid w:val="0089434F"/>
    <w:rsid w:val="00896682"/>
    <w:rsid w:val="008978F1"/>
    <w:rsid w:val="008A0A27"/>
    <w:rsid w:val="008A2D0D"/>
    <w:rsid w:val="008A3674"/>
    <w:rsid w:val="008B1760"/>
    <w:rsid w:val="008B3712"/>
    <w:rsid w:val="008B60B2"/>
    <w:rsid w:val="008B6BDC"/>
    <w:rsid w:val="008C1E5B"/>
    <w:rsid w:val="008C2535"/>
    <w:rsid w:val="008C42B4"/>
    <w:rsid w:val="008C51C6"/>
    <w:rsid w:val="008C6177"/>
    <w:rsid w:val="008C769B"/>
    <w:rsid w:val="008C7F4A"/>
    <w:rsid w:val="008D7981"/>
    <w:rsid w:val="008E01AF"/>
    <w:rsid w:val="008E79DD"/>
    <w:rsid w:val="008F0B9C"/>
    <w:rsid w:val="008F2215"/>
    <w:rsid w:val="008F3BA2"/>
    <w:rsid w:val="008F41CD"/>
    <w:rsid w:val="008F5DD8"/>
    <w:rsid w:val="00902F89"/>
    <w:rsid w:val="009101F1"/>
    <w:rsid w:val="00911AAD"/>
    <w:rsid w:val="00912074"/>
    <w:rsid w:val="00913508"/>
    <w:rsid w:val="00914500"/>
    <w:rsid w:val="00923351"/>
    <w:rsid w:val="009255C2"/>
    <w:rsid w:val="00927E9A"/>
    <w:rsid w:val="00936AB3"/>
    <w:rsid w:val="00936BDF"/>
    <w:rsid w:val="0094272B"/>
    <w:rsid w:val="00944A8C"/>
    <w:rsid w:val="00945C3D"/>
    <w:rsid w:val="00952B1B"/>
    <w:rsid w:val="00956361"/>
    <w:rsid w:val="00966C35"/>
    <w:rsid w:val="00967583"/>
    <w:rsid w:val="00977C81"/>
    <w:rsid w:val="0098109A"/>
    <w:rsid w:val="00985635"/>
    <w:rsid w:val="009900EF"/>
    <w:rsid w:val="00991E3C"/>
    <w:rsid w:val="00995F1E"/>
    <w:rsid w:val="00996240"/>
    <w:rsid w:val="009A102C"/>
    <w:rsid w:val="009A151F"/>
    <w:rsid w:val="009A1540"/>
    <w:rsid w:val="009A1A54"/>
    <w:rsid w:val="009B2B0C"/>
    <w:rsid w:val="009B2D5F"/>
    <w:rsid w:val="009B4EF6"/>
    <w:rsid w:val="009C18BC"/>
    <w:rsid w:val="009C5111"/>
    <w:rsid w:val="009D47DB"/>
    <w:rsid w:val="009E0E3B"/>
    <w:rsid w:val="009E42D1"/>
    <w:rsid w:val="009E6E83"/>
    <w:rsid w:val="009E70A0"/>
    <w:rsid w:val="009E767B"/>
    <w:rsid w:val="009F3D5A"/>
    <w:rsid w:val="009F7B31"/>
    <w:rsid w:val="00A04AB9"/>
    <w:rsid w:val="00A1302B"/>
    <w:rsid w:val="00A1559B"/>
    <w:rsid w:val="00A1798C"/>
    <w:rsid w:val="00A20301"/>
    <w:rsid w:val="00A22FB6"/>
    <w:rsid w:val="00A23365"/>
    <w:rsid w:val="00A26C53"/>
    <w:rsid w:val="00A27962"/>
    <w:rsid w:val="00A32B77"/>
    <w:rsid w:val="00A402EE"/>
    <w:rsid w:val="00A41761"/>
    <w:rsid w:val="00A508EF"/>
    <w:rsid w:val="00A50CC3"/>
    <w:rsid w:val="00A52269"/>
    <w:rsid w:val="00A54D41"/>
    <w:rsid w:val="00A65376"/>
    <w:rsid w:val="00A67842"/>
    <w:rsid w:val="00A7336E"/>
    <w:rsid w:val="00A73F03"/>
    <w:rsid w:val="00A74B07"/>
    <w:rsid w:val="00A764AD"/>
    <w:rsid w:val="00A81E31"/>
    <w:rsid w:val="00A8263E"/>
    <w:rsid w:val="00A9101D"/>
    <w:rsid w:val="00A94ED9"/>
    <w:rsid w:val="00A95A09"/>
    <w:rsid w:val="00AA06DD"/>
    <w:rsid w:val="00AA0EBC"/>
    <w:rsid w:val="00AA1F56"/>
    <w:rsid w:val="00AA45E7"/>
    <w:rsid w:val="00AA5CC4"/>
    <w:rsid w:val="00AA5DFD"/>
    <w:rsid w:val="00AA620F"/>
    <w:rsid w:val="00AA732C"/>
    <w:rsid w:val="00AA77CD"/>
    <w:rsid w:val="00AB5A68"/>
    <w:rsid w:val="00AB7F17"/>
    <w:rsid w:val="00AC097E"/>
    <w:rsid w:val="00AC308F"/>
    <w:rsid w:val="00AC5759"/>
    <w:rsid w:val="00AC71E4"/>
    <w:rsid w:val="00AD06F2"/>
    <w:rsid w:val="00AD1ABE"/>
    <w:rsid w:val="00AE000C"/>
    <w:rsid w:val="00AE5432"/>
    <w:rsid w:val="00AE5739"/>
    <w:rsid w:val="00AE6FBC"/>
    <w:rsid w:val="00AF067B"/>
    <w:rsid w:val="00AF254D"/>
    <w:rsid w:val="00AF346E"/>
    <w:rsid w:val="00AF487B"/>
    <w:rsid w:val="00AF49B2"/>
    <w:rsid w:val="00AF5347"/>
    <w:rsid w:val="00AF771E"/>
    <w:rsid w:val="00B04E4F"/>
    <w:rsid w:val="00B04F97"/>
    <w:rsid w:val="00B073B5"/>
    <w:rsid w:val="00B20666"/>
    <w:rsid w:val="00B2231B"/>
    <w:rsid w:val="00B257BD"/>
    <w:rsid w:val="00B30B95"/>
    <w:rsid w:val="00B34036"/>
    <w:rsid w:val="00B35514"/>
    <w:rsid w:val="00B359D5"/>
    <w:rsid w:val="00B367A9"/>
    <w:rsid w:val="00B3767B"/>
    <w:rsid w:val="00B42D07"/>
    <w:rsid w:val="00B42FBA"/>
    <w:rsid w:val="00B43F5E"/>
    <w:rsid w:val="00B45B5E"/>
    <w:rsid w:val="00B46D11"/>
    <w:rsid w:val="00B548C9"/>
    <w:rsid w:val="00B55A6F"/>
    <w:rsid w:val="00B56687"/>
    <w:rsid w:val="00B65CFB"/>
    <w:rsid w:val="00B72598"/>
    <w:rsid w:val="00B72E6A"/>
    <w:rsid w:val="00B76AA3"/>
    <w:rsid w:val="00B77196"/>
    <w:rsid w:val="00B86131"/>
    <w:rsid w:val="00B861D7"/>
    <w:rsid w:val="00B903A6"/>
    <w:rsid w:val="00B93C79"/>
    <w:rsid w:val="00B949F4"/>
    <w:rsid w:val="00B95748"/>
    <w:rsid w:val="00BA4606"/>
    <w:rsid w:val="00BA50D0"/>
    <w:rsid w:val="00BB0F6A"/>
    <w:rsid w:val="00BB1364"/>
    <w:rsid w:val="00BC3D92"/>
    <w:rsid w:val="00BC5ECF"/>
    <w:rsid w:val="00BC65EA"/>
    <w:rsid w:val="00BD3039"/>
    <w:rsid w:val="00BD47CE"/>
    <w:rsid w:val="00BD7C9D"/>
    <w:rsid w:val="00BE22B9"/>
    <w:rsid w:val="00BF12A6"/>
    <w:rsid w:val="00BF1F07"/>
    <w:rsid w:val="00BF4296"/>
    <w:rsid w:val="00C020E7"/>
    <w:rsid w:val="00C02D17"/>
    <w:rsid w:val="00C05806"/>
    <w:rsid w:val="00C065B2"/>
    <w:rsid w:val="00C1228F"/>
    <w:rsid w:val="00C136F1"/>
    <w:rsid w:val="00C16D5D"/>
    <w:rsid w:val="00C2250B"/>
    <w:rsid w:val="00C229F1"/>
    <w:rsid w:val="00C25240"/>
    <w:rsid w:val="00C25401"/>
    <w:rsid w:val="00C25D59"/>
    <w:rsid w:val="00C31633"/>
    <w:rsid w:val="00C33A32"/>
    <w:rsid w:val="00C34FE9"/>
    <w:rsid w:val="00C3714A"/>
    <w:rsid w:val="00C40C01"/>
    <w:rsid w:val="00C51974"/>
    <w:rsid w:val="00C53BAA"/>
    <w:rsid w:val="00C619B7"/>
    <w:rsid w:val="00C61C93"/>
    <w:rsid w:val="00C72860"/>
    <w:rsid w:val="00C7643A"/>
    <w:rsid w:val="00C77D50"/>
    <w:rsid w:val="00C77E10"/>
    <w:rsid w:val="00C80793"/>
    <w:rsid w:val="00C84B23"/>
    <w:rsid w:val="00C86AD8"/>
    <w:rsid w:val="00C909A6"/>
    <w:rsid w:val="00C93CBD"/>
    <w:rsid w:val="00C97498"/>
    <w:rsid w:val="00CA428F"/>
    <w:rsid w:val="00CA697C"/>
    <w:rsid w:val="00CB22BA"/>
    <w:rsid w:val="00CB38D2"/>
    <w:rsid w:val="00CC3203"/>
    <w:rsid w:val="00CC339C"/>
    <w:rsid w:val="00CC626A"/>
    <w:rsid w:val="00CD286D"/>
    <w:rsid w:val="00CD2D5D"/>
    <w:rsid w:val="00CD513C"/>
    <w:rsid w:val="00CD6A20"/>
    <w:rsid w:val="00CE38A9"/>
    <w:rsid w:val="00CF7F65"/>
    <w:rsid w:val="00D02C4F"/>
    <w:rsid w:val="00D03B39"/>
    <w:rsid w:val="00D10F8E"/>
    <w:rsid w:val="00D15DAC"/>
    <w:rsid w:val="00D2023C"/>
    <w:rsid w:val="00D214AF"/>
    <w:rsid w:val="00D25A5A"/>
    <w:rsid w:val="00D3073A"/>
    <w:rsid w:val="00D318EE"/>
    <w:rsid w:val="00D33E4B"/>
    <w:rsid w:val="00D35B5C"/>
    <w:rsid w:val="00D36DBC"/>
    <w:rsid w:val="00D448CD"/>
    <w:rsid w:val="00D45B2E"/>
    <w:rsid w:val="00D47416"/>
    <w:rsid w:val="00D5010D"/>
    <w:rsid w:val="00D532E8"/>
    <w:rsid w:val="00D53FAC"/>
    <w:rsid w:val="00D542D6"/>
    <w:rsid w:val="00D55160"/>
    <w:rsid w:val="00D56174"/>
    <w:rsid w:val="00D5795B"/>
    <w:rsid w:val="00D57EAC"/>
    <w:rsid w:val="00D7667D"/>
    <w:rsid w:val="00D81FEF"/>
    <w:rsid w:val="00D82CA7"/>
    <w:rsid w:val="00DA05B4"/>
    <w:rsid w:val="00DA19EE"/>
    <w:rsid w:val="00DA5A9D"/>
    <w:rsid w:val="00DB07C2"/>
    <w:rsid w:val="00DB16A5"/>
    <w:rsid w:val="00DB7584"/>
    <w:rsid w:val="00DC4968"/>
    <w:rsid w:val="00DD2C54"/>
    <w:rsid w:val="00DE290E"/>
    <w:rsid w:val="00DE46BF"/>
    <w:rsid w:val="00DE6473"/>
    <w:rsid w:val="00E0196D"/>
    <w:rsid w:val="00E020A9"/>
    <w:rsid w:val="00E045D5"/>
    <w:rsid w:val="00E05405"/>
    <w:rsid w:val="00E0588D"/>
    <w:rsid w:val="00E1001F"/>
    <w:rsid w:val="00E1121F"/>
    <w:rsid w:val="00E1345C"/>
    <w:rsid w:val="00E22436"/>
    <w:rsid w:val="00E24E81"/>
    <w:rsid w:val="00E251DD"/>
    <w:rsid w:val="00E2586E"/>
    <w:rsid w:val="00E34700"/>
    <w:rsid w:val="00E3756D"/>
    <w:rsid w:val="00E4786F"/>
    <w:rsid w:val="00E563C6"/>
    <w:rsid w:val="00E57463"/>
    <w:rsid w:val="00E61FDA"/>
    <w:rsid w:val="00E6201B"/>
    <w:rsid w:val="00E6458E"/>
    <w:rsid w:val="00E666FA"/>
    <w:rsid w:val="00E73D23"/>
    <w:rsid w:val="00E773DB"/>
    <w:rsid w:val="00E80D97"/>
    <w:rsid w:val="00E835FC"/>
    <w:rsid w:val="00E85026"/>
    <w:rsid w:val="00E87055"/>
    <w:rsid w:val="00E91CCE"/>
    <w:rsid w:val="00E927DA"/>
    <w:rsid w:val="00E92CDE"/>
    <w:rsid w:val="00EA1146"/>
    <w:rsid w:val="00EA3832"/>
    <w:rsid w:val="00EA4B1C"/>
    <w:rsid w:val="00EB0D10"/>
    <w:rsid w:val="00EB2C55"/>
    <w:rsid w:val="00EB657B"/>
    <w:rsid w:val="00EB6C8F"/>
    <w:rsid w:val="00EB6D5F"/>
    <w:rsid w:val="00EC0F10"/>
    <w:rsid w:val="00EC3CE3"/>
    <w:rsid w:val="00EC3E78"/>
    <w:rsid w:val="00EC4467"/>
    <w:rsid w:val="00EC48A3"/>
    <w:rsid w:val="00EC7646"/>
    <w:rsid w:val="00ED101E"/>
    <w:rsid w:val="00ED10A7"/>
    <w:rsid w:val="00EE35F3"/>
    <w:rsid w:val="00EE4C01"/>
    <w:rsid w:val="00EF03EF"/>
    <w:rsid w:val="00EF3416"/>
    <w:rsid w:val="00EF3FD7"/>
    <w:rsid w:val="00EF400E"/>
    <w:rsid w:val="00EF52B0"/>
    <w:rsid w:val="00F03327"/>
    <w:rsid w:val="00F12EC3"/>
    <w:rsid w:val="00F13858"/>
    <w:rsid w:val="00F17FAC"/>
    <w:rsid w:val="00F203E1"/>
    <w:rsid w:val="00F20E28"/>
    <w:rsid w:val="00F22362"/>
    <w:rsid w:val="00F2492D"/>
    <w:rsid w:val="00F24AD4"/>
    <w:rsid w:val="00F25A79"/>
    <w:rsid w:val="00F31005"/>
    <w:rsid w:val="00F35BB4"/>
    <w:rsid w:val="00F4072E"/>
    <w:rsid w:val="00F5011D"/>
    <w:rsid w:val="00F5347D"/>
    <w:rsid w:val="00F56A8D"/>
    <w:rsid w:val="00F5787A"/>
    <w:rsid w:val="00F622D6"/>
    <w:rsid w:val="00F63676"/>
    <w:rsid w:val="00F70785"/>
    <w:rsid w:val="00F71F02"/>
    <w:rsid w:val="00F85846"/>
    <w:rsid w:val="00F86E85"/>
    <w:rsid w:val="00F96AE0"/>
    <w:rsid w:val="00F97BE9"/>
    <w:rsid w:val="00FA08FE"/>
    <w:rsid w:val="00FA2E21"/>
    <w:rsid w:val="00FA52D8"/>
    <w:rsid w:val="00FB2173"/>
    <w:rsid w:val="00FB767A"/>
    <w:rsid w:val="00FB79AF"/>
    <w:rsid w:val="00FC0B7E"/>
    <w:rsid w:val="00FD18A2"/>
    <w:rsid w:val="00FD204F"/>
    <w:rsid w:val="00FD2250"/>
    <w:rsid w:val="00FD2C87"/>
    <w:rsid w:val="00FD6B71"/>
    <w:rsid w:val="00FE002D"/>
    <w:rsid w:val="00FE4BD4"/>
    <w:rsid w:val="00FE6E7D"/>
    <w:rsid w:val="00FF0086"/>
    <w:rsid w:val="00FF2CC0"/>
    <w:rsid w:val="00FF3A1C"/>
    <w:rsid w:val="00FF693A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0327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ing 6" w:uiPriority="9" w:qFormat="1"/>
    <w:lsdException w:name="List Paragraph" w:uiPriority="34" w:qFormat="1"/>
  </w:latentStyles>
  <w:style w:type="paragraph" w:default="1" w:styleId="Normal">
    <w:name w:val="Normal"/>
    <w:rsid w:val="00E22436"/>
    <w:pPr>
      <w:widowControl w:val="0"/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787D68"/>
    <w:pPr>
      <w:keepNext/>
      <w:keepLines/>
      <w:numPr>
        <w:numId w:val="4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Char Char"/>
    <w:basedOn w:val="Normal"/>
    <w:next w:val="Normal"/>
    <w:link w:val="Heading2Char"/>
    <w:unhideWhenUsed/>
    <w:qFormat/>
    <w:rsid w:val="00627948"/>
    <w:pPr>
      <w:keepNext/>
      <w:keepLines/>
      <w:numPr>
        <w:ilvl w:val="1"/>
        <w:numId w:val="4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CD286D"/>
    <w:pPr>
      <w:keepNext/>
      <w:numPr>
        <w:ilvl w:val="2"/>
        <w:numId w:val="4"/>
      </w:numPr>
      <w:jc w:val="center"/>
      <w:outlineLvl w:val="2"/>
    </w:pPr>
    <w:rPr>
      <w:rFonts w:eastAsia="Times New Roman"/>
      <w:b/>
      <w:sz w:val="18"/>
      <w:szCs w:val="24"/>
    </w:rPr>
  </w:style>
  <w:style w:type="paragraph" w:styleId="Heading4">
    <w:name w:val="heading 4"/>
    <w:basedOn w:val="Normal"/>
    <w:next w:val="Normal"/>
    <w:link w:val="Heading4Char"/>
    <w:qFormat/>
    <w:rsid w:val="00CD286D"/>
    <w:pPr>
      <w:keepNext/>
      <w:numPr>
        <w:ilvl w:val="3"/>
        <w:numId w:val="4"/>
      </w:numPr>
      <w:outlineLvl w:val="3"/>
    </w:pPr>
    <w:rPr>
      <w:rFonts w:eastAsia="Times New Roman"/>
      <w:b/>
      <w:sz w:val="18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87D68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semiHidden/>
    <w:rsid w:val="00674DDD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674DDD"/>
    <w:rPr>
      <w:rFonts w:eastAsia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semiHidden/>
    <w:rsid w:val="00674DD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30A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402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02EE"/>
  </w:style>
  <w:style w:type="paragraph" w:styleId="Footer">
    <w:name w:val="footer"/>
    <w:basedOn w:val="Normal"/>
    <w:link w:val="FooterChar"/>
    <w:uiPriority w:val="99"/>
    <w:unhideWhenUsed/>
    <w:rsid w:val="00A402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2EE"/>
  </w:style>
  <w:style w:type="paragraph" w:styleId="BalloonText">
    <w:name w:val="Balloon Text"/>
    <w:basedOn w:val="Normal"/>
    <w:link w:val="BalloonTextChar"/>
    <w:uiPriority w:val="99"/>
    <w:semiHidden/>
    <w:unhideWhenUsed/>
    <w:rsid w:val="003328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8F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D27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D286D"/>
    <w:rPr>
      <w:rFonts w:ascii="Times New Roman" w:eastAsia="Times New Roman" w:hAnsi="Times New Roman" w:cs="Times New Roman"/>
      <w:b/>
      <w:sz w:val="18"/>
      <w:szCs w:val="24"/>
    </w:rPr>
  </w:style>
  <w:style w:type="character" w:customStyle="1" w:styleId="Heading4Char">
    <w:name w:val="Heading 4 Char"/>
    <w:basedOn w:val="DefaultParagraphFont"/>
    <w:link w:val="Heading4"/>
    <w:rsid w:val="00CD286D"/>
    <w:rPr>
      <w:rFonts w:ascii="Times New Roman" w:eastAsia="Times New Roman" w:hAnsi="Times New Roman" w:cs="Times New Roman"/>
      <w:b/>
      <w:sz w:val="18"/>
      <w:szCs w:val="24"/>
    </w:rPr>
  </w:style>
  <w:style w:type="paragraph" w:styleId="BodyText">
    <w:name w:val="Body Text"/>
    <w:basedOn w:val="Normal"/>
    <w:link w:val="BodyTextChar"/>
    <w:semiHidden/>
    <w:rsid w:val="00B20666"/>
    <w:rPr>
      <w:rFonts w:eastAsia="Times New Roman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B20666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8F41C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F41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F41CD"/>
    <w:rPr>
      <w:vertAlign w:val="superscript"/>
    </w:rPr>
  </w:style>
  <w:style w:type="character" w:customStyle="1" w:styleId="Heading2Char">
    <w:name w:val="Heading 2 Char"/>
    <w:aliases w:val="Char Char Char"/>
    <w:basedOn w:val="DefaultParagraphFont"/>
    <w:link w:val="Heading2"/>
    <w:rsid w:val="006279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787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787D6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yperlink">
    <w:name w:val="Hyperlink"/>
    <w:basedOn w:val="DefaultParagraphFont"/>
    <w:uiPriority w:val="99"/>
    <w:rsid w:val="006B0011"/>
    <w:rPr>
      <w:color w:val="0000FF"/>
      <w:u w:val="single"/>
    </w:rPr>
  </w:style>
  <w:style w:type="paragraph" w:customStyle="1" w:styleId="CM23">
    <w:name w:val="CM23"/>
    <w:basedOn w:val="Normal"/>
    <w:next w:val="Normal"/>
    <w:uiPriority w:val="99"/>
    <w:rsid w:val="00571207"/>
    <w:pPr>
      <w:autoSpaceDE w:val="0"/>
      <w:autoSpaceDN w:val="0"/>
      <w:adjustRightInd w:val="0"/>
    </w:pPr>
    <w:rPr>
      <w:rFonts w:ascii="IDDIA N+ Gill Sans" w:hAnsi="IDDIA N+ Gill Sans"/>
      <w:szCs w:val="24"/>
    </w:rPr>
  </w:style>
  <w:style w:type="paragraph" w:customStyle="1" w:styleId="CM24">
    <w:name w:val="CM24"/>
    <w:basedOn w:val="Default"/>
    <w:next w:val="Default"/>
    <w:uiPriority w:val="99"/>
    <w:rsid w:val="00571207"/>
    <w:rPr>
      <w:rFonts w:ascii="IDDIA N+ Gill Sans" w:hAnsi="IDDIA N+ Gill Sans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571207"/>
    <w:pPr>
      <w:spacing w:line="360" w:lineRule="atLeast"/>
    </w:pPr>
    <w:rPr>
      <w:rFonts w:ascii="IDEMJ B+ Gill Sans" w:hAnsi="IDEMJ B+ Gill Sans" w:cstheme="minorBidi"/>
      <w:color w:val="auto"/>
    </w:rPr>
  </w:style>
  <w:style w:type="paragraph" w:styleId="NormalWeb">
    <w:name w:val="Normal (Web)"/>
    <w:basedOn w:val="Normal"/>
    <w:uiPriority w:val="99"/>
    <w:unhideWhenUsed/>
    <w:rsid w:val="00582EB4"/>
    <w:pPr>
      <w:spacing w:before="100" w:beforeAutospacing="1" w:after="100" w:afterAutospacing="1"/>
    </w:pPr>
    <w:rPr>
      <w:rFonts w:eastAsia="Times New Roman"/>
      <w:szCs w:val="24"/>
    </w:rPr>
  </w:style>
  <w:style w:type="numbering" w:customStyle="1" w:styleId="Style1">
    <w:name w:val="Style1"/>
    <w:uiPriority w:val="99"/>
    <w:rsid w:val="00FF76E1"/>
    <w:pPr>
      <w:numPr>
        <w:numId w:val="1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D25A5A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CM4">
    <w:name w:val="CM4"/>
    <w:basedOn w:val="Default"/>
    <w:next w:val="Default"/>
    <w:uiPriority w:val="99"/>
    <w:rsid w:val="00740814"/>
    <w:pPr>
      <w:spacing w:line="240" w:lineRule="atLeast"/>
    </w:pPr>
    <w:rPr>
      <w:rFonts w:ascii="IDBOE J+ Gill Sans" w:hAnsi="IDBOE J+ Gill Sans" w:cstheme="minorBidi"/>
      <w:color w:val="auto"/>
    </w:rPr>
  </w:style>
  <w:style w:type="paragraph" w:customStyle="1" w:styleId="Pa10">
    <w:name w:val="Pa10"/>
    <w:basedOn w:val="Default"/>
    <w:next w:val="Default"/>
    <w:uiPriority w:val="99"/>
    <w:rsid w:val="00A32B77"/>
    <w:pPr>
      <w:spacing w:line="201" w:lineRule="atLeast"/>
    </w:pPr>
    <w:rPr>
      <w:rFonts w:ascii="Times New Roman PSMT" w:hAnsi="Times New Roman PSMT" w:cstheme="minorBidi"/>
      <w:color w:val="auto"/>
    </w:rPr>
  </w:style>
  <w:style w:type="character" w:customStyle="1" w:styleId="A2">
    <w:name w:val="A2"/>
    <w:uiPriority w:val="99"/>
    <w:rsid w:val="00A32B77"/>
    <w:rPr>
      <w:rFonts w:cs="Times New Roman PSMT"/>
      <w:color w:val="000000"/>
      <w:sz w:val="22"/>
      <w:szCs w:val="22"/>
    </w:rPr>
  </w:style>
  <w:style w:type="paragraph" w:customStyle="1" w:styleId="Standard">
    <w:name w:val="Standard"/>
    <w:basedOn w:val="Default"/>
    <w:next w:val="Default"/>
    <w:uiPriority w:val="99"/>
    <w:rsid w:val="00FF3A1C"/>
    <w:rPr>
      <w:rFonts w:ascii="Arial" w:hAnsi="Arial" w:cs="Arial"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351C"/>
    <w:pPr>
      <w:numPr>
        <w:numId w:val="0"/>
      </w:numPr>
      <w:spacing w:line="276" w:lineRule="auto"/>
      <w:jc w:val="left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7351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7351C"/>
    <w:pPr>
      <w:spacing w:after="100"/>
      <w:ind w:left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C1E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ing 6" w:uiPriority="9" w:qFormat="1"/>
    <w:lsdException w:name="List Paragraph" w:uiPriority="34" w:qFormat="1"/>
  </w:latentStyles>
  <w:style w:type="paragraph" w:default="1" w:styleId="Normal">
    <w:name w:val="Normal"/>
    <w:rsid w:val="00E22436"/>
    <w:pPr>
      <w:widowControl w:val="0"/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787D68"/>
    <w:pPr>
      <w:keepNext/>
      <w:keepLines/>
      <w:numPr>
        <w:numId w:val="4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Char Char"/>
    <w:basedOn w:val="Normal"/>
    <w:next w:val="Normal"/>
    <w:link w:val="Heading2Char"/>
    <w:unhideWhenUsed/>
    <w:qFormat/>
    <w:rsid w:val="00627948"/>
    <w:pPr>
      <w:keepNext/>
      <w:keepLines/>
      <w:numPr>
        <w:ilvl w:val="1"/>
        <w:numId w:val="4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CD286D"/>
    <w:pPr>
      <w:keepNext/>
      <w:numPr>
        <w:ilvl w:val="2"/>
        <w:numId w:val="4"/>
      </w:numPr>
      <w:jc w:val="center"/>
      <w:outlineLvl w:val="2"/>
    </w:pPr>
    <w:rPr>
      <w:rFonts w:eastAsia="Times New Roman"/>
      <w:b/>
      <w:sz w:val="18"/>
      <w:szCs w:val="24"/>
    </w:rPr>
  </w:style>
  <w:style w:type="paragraph" w:styleId="Heading4">
    <w:name w:val="heading 4"/>
    <w:basedOn w:val="Normal"/>
    <w:next w:val="Normal"/>
    <w:link w:val="Heading4Char"/>
    <w:qFormat/>
    <w:rsid w:val="00CD286D"/>
    <w:pPr>
      <w:keepNext/>
      <w:numPr>
        <w:ilvl w:val="3"/>
        <w:numId w:val="4"/>
      </w:numPr>
      <w:outlineLvl w:val="3"/>
    </w:pPr>
    <w:rPr>
      <w:rFonts w:eastAsia="Times New Roman"/>
      <w:b/>
      <w:sz w:val="18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87D68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semiHidden/>
    <w:rsid w:val="00674DDD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674DDD"/>
    <w:rPr>
      <w:rFonts w:eastAsia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semiHidden/>
    <w:rsid w:val="00674DD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30A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402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02EE"/>
  </w:style>
  <w:style w:type="paragraph" w:styleId="Footer">
    <w:name w:val="footer"/>
    <w:basedOn w:val="Normal"/>
    <w:link w:val="FooterChar"/>
    <w:uiPriority w:val="99"/>
    <w:unhideWhenUsed/>
    <w:rsid w:val="00A402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2EE"/>
  </w:style>
  <w:style w:type="paragraph" w:styleId="BalloonText">
    <w:name w:val="Balloon Text"/>
    <w:basedOn w:val="Normal"/>
    <w:link w:val="BalloonTextChar"/>
    <w:uiPriority w:val="99"/>
    <w:semiHidden/>
    <w:unhideWhenUsed/>
    <w:rsid w:val="003328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8F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D27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D286D"/>
    <w:rPr>
      <w:rFonts w:ascii="Times New Roman" w:eastAsia="Times New Roman" w:hAnsi="Times New Roman" w:cs="Times New Roman"/>
      <w:b/>
      <w:sz w:val="18"/>
      <w:szCs w:val="24"/>
    </w:rPr>
  </w:style>
  <w:style w:type="character" w:customStyle="1" w:styleId="Heading4Char">
    <w:name w:val="Heading 4 Char"/>
    <w:basedOn w:val="DefaultParagraphFont"/>
    <w:link w:val="Heading4"/>
    <w:rsid w:val="00CD286D"/>
    <w:rPr>
      <w:rFonts w:ascii="Times New Roman" w:eastAsia="Times New Roman" w:hAnsi="Times New Roman" w:cs="Times New Roman"/>
      <w:b/>
      <w:sz w:val="18"/>
      <w:szCs w:val="24"/>
    </w:rPr>
  </w:style>
  <w:style w:type="paragraph" w:styleId="BodyText">
    <w:name w:val="Body Text"/>
    <w:basedOn w:val="Normal"/>
    <w:link w:val="BodyTextChar"/>
    <w:semiHidden/>
    <w:rsid w:val="00B20666"/>
    <w:rPr>
      <w:rFonts w:eastAsia="Times New Roman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B20666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8F41C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F41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F41CD"/>
    <w:rPr>
      <w:vertAlign w:val="superscript"/>
    </w:rPr>
  </w:style>
  <w:style w:type="character" w:customStyle="1" w:styleId="Heading2Char">
    <w:name w:val="Heading 2 Char"/>
    <w:aliases w:val="Char Char Char"/>
    <w:basedOn w:val="DefaultParagraphFont"/>
    <w:link w:val="Heading2"/>
    <w:rsid w:val="006279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787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787D6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yperlink">
    <w:name w:val="Hyperlink"/>
    <w:basedOn w:val="DefaultParagraphFont"/>
    <w:uiPriority w:val="99"/>
    <w:rsid w:val="006B0011"/>
    <w:rPr>
      <w:color w:val="0000FF"/>
      <w:u w:val="single"/>
    </w:rPr>
  </w:style>
  <w:style w:type="paragraph" w:customStyle="1" w:styleId="CM23">
    <w:name w:val="CM23"/>
    <w:basedOn w:val="Normal"/>
    <w:next w:val="Normal"/>
    <w:uiPriority w:val="99"/>
    <w:rsid w:val="00571207"/>
    <w:pPr>
      <w:autoSpaceDE w:val="0"/>
      <w:autoSpaceDN w:val="0"/>
      <w:adjustRightInd w:val="0"/>
    </w:pPr>
    <w:rPr>
      <w:rFonts w:ascii="IDDIA N+ Gill Sans" w:hAnsi="IDDIA N+ Gill Sans"/>
      <w:szCs w:val="24"/>
    </w:rPr>
  </w:style>
  <w:style w:type="paragraph" w:customStyle="1" w:styleId="CM24">
    <w:name w:val="CM24"/>
    <w:basedOn w:val="Default"/>
    <w:next w:val="Default"/>
    <w:uiPriority w:val="99"/>
    <w:rsid w:val="00571207"/>
    <w:rPr>
      <w:rFonts w:ascii="IDDIA N+ Gill Sans" w:hAnsi="IDDIA N+ Gill Sans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571207"/>
    <w:pPr>
      <w:spacing w:line="360" w:lineRule="atLeast"/>
    </w:pPr>
    <w:rPr>
      <w:rFonts w:ascii="IDEMJ B+ Gill Sans" w:hAnsi="IDEMJ B+ Gill Sans" w:cstheme="minorBidi"/>
      <w:color w:val="auto"/>
    </w:rPr>
  </w:style>
  <w:style w:type="paragraph" w:styleId="NormalWeb">
    <w:name w:val="Normal (Web)"/>
    <w:basedOn w:val="Normal"/>
    <w:uiPriority w:val="99"/>
    <w:unhideWhenUsed/>
    <w:rsid w:val="00582EB4"/>
    <w:pPr>
      <w:spacing w:before="100" w:beforeAutospacing="1" w:after="100" w:afterAutospacing="1"/>
    </w:pPr>
    <w:rPr>
      <w:rFonts w:eastAsia="Times New Roman"/>
      <w:szCs w:val="24"/>
    </w:rPr>
  </w:style>
  <w:style w:type="numbering" w:customStyle="1" w:styleId="Style1">
    <w:name w:val="Style1"/>
    <w:uiPriority w:val="99"/>
    <w:rsid w:val="00FF76E1"/>
    <w:pPr>
      <w:numPr>
        <w:numId w:val="1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D25A5A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CM4">
    <w:name w:val="CM4"/>
    <w:basedOn w:val="Default"/>
    <w:next w:val="Default"/>
    <w:uiPriority w:val="99"/>
    <w:rsid w:val="00740814"/>
    <w:pPr>
      <w:spacing w:line="240" w:lineRule="atLeast"/>
    </w:pPr>
    <w:rPr>
      <w:rFonts w:ascii="IDBOE J+ Gill Sans" w:hAnsi="IDBOE J+ Gill Sans" w:cstheme="minorBidi"/>
      <w:color w:val="auto"/>
    </w:rPr>
  </w:style>
  <w:style w:type="paragraph" w:customStyle="1" w:styleId="Pa10">
    <w:name w:val="Pa10"/>
    <w:basedOn w:val="Default"/>
    <w:next w:val="Default"/>
    <w:uiPriority w:val="99"/>
    <w:rsid w:val="00A32B77"/>
    <w:pPr>
      <w:spacing w:line="201" w:lineRule="atLeast"/>
    </w:pPr>
    <w:rPr>
      <w:rFonts w:ascii="Times New Roman PSMT" w:hAnsi="Times New Roman PSMT" w:cstheme="minorBidi"/>
      <w:color w:val="auto"/>
    </w:rPr>
  </w:style>
  <w:style w:type="character" w:customStyle="1" w:styleId="A2">
    <w:name w:val="A2"/>
    <w:uiPriority w:val="99"/>
    <w:rsid w:val="00A32B77"/>
    <w:rPr>
      <w:rFonts w:cs="Times New Roman PSMT"/>
      <w:color w:val="000000"/>
      <w:sz w:val="22"/>
      <w:szCs w:val="22"/>
    </w:rPr>
  </w:style>
  <w:style w:type="paragraph" w:customStyle="1" w:styleId="Standard">
    <w:name w:val="Standard"/>
    <w:basedOn w:val="Default"/>
    <w:next w:val="Default"/>
    <w:uiPriority w:val="99"/>
    <w:rsid w:val="00FF3A1C"/>
    <w:rPr>
      <w:rFonts w:ascii="Arial" w:hAnsi="Arial" w:cs="Arial"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351C"/>
    <w:pPr>
      <w:numPr>
        <w:numId w:val="0"/>
      </w:numPr>
      <w:spacing w:line="276" w:lineRule="auto"/>
      <w:jc w:val="left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7351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7351C"/>
    <w:pPr>
      <w:spacing w:after="100"/>
      <w:ind w:left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C1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hdr.undp.org/external/timeline/timeline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hdr.undp.org/en/nhdr/support/primer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hdr.undp.org/en/humandev/learnmore/title,1281,en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hdr.undp.org/en/nhdr/support/thematic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4D9A0-FB39-4B83-A706-5A8A53FA3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Eleonore Fournier-Tombs</cp:lastModifiedBy>
  <cp:revision>2</cp:revision>
  <cp:lastPrinted>2010-07-22T07:29:00Z</cp:lastPrinted>
  <dcterms:created xsi:type="dcterms:W3CDTF">2013-12-20T20:28:00Z</dcterms:created>
  <dcterms:modified xsi:type="dcterms:W3CDTF">2013-12-20T20:28:00Z</dcterms:modified>
</cp:coreProperties>
</file>